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455" w:rsidRPr="00BB1B65" w:rsidRDefault="006A0455" w:rsidP="00A87544">
      <w:pPr>
        <w:jc w:val="center"/>
        <w:rPr>
          <w:sz w:val="28"/>
          <w:szCs w:val="28"/>
        </w:rPr>
      </w:pPr>
      <w:r w:rsidRPr="00BB1B65">
        <w:rPr>
          <w:sz w:val="28"/>
          <w:szCs w:val="28"/>
        </w:rPr>
        <w:t>МИНОБРНАУКИ РОССИИ</w:t>
      </w:r>
    </w:p>
    <w:p w:rsidR="006A0455" w:rsidRPr="00BB1B65" w:rsidRDefault="006A045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A0455" w:rsidRPr="00BB1B65" w:rsidRDefault="006A0455" w:rsidP="00A87544">
      <w:pPr>
        <w:jc w:val="center"/>
        <w:rPr>
          <w:b/>
          <w:sz w:val="28"/>
          <w:szCs w:val="28"/>
        </w:rPr>
      </w:pPr>
      <w:r w:rsidRPr="00BB1B65">
        <w:rPr>
          <w:b/>
          <w:sz w:val="28"/>
          <w:szCs w:val="28"/>
        </w:rPr>
        <w:t>«Гжельский государственный университет»</w:t>
      </w:r>
    </w:p>
    <w:p w:rsidR="006A0455" w:rsidRPr="00BB1B65" w:rsidRDefault="006A0455" w:rsidP="00A87544">
      <w:pPr>
        <w:jc w:val="center"/>
        <w:rPr>
          <w:sz w:val="28"/>
          <w:szCs w:val="28"/>
        </w:rPr>
      </w:pPr>
      <w:r w:rsidRPr="00BB1B65">
        <w:rPr>
          <w:sz w:val="28"/>
          <w:szCs w:val="28"/>
        </w:rPr>
        <w:t>(ГГУ)</w:t>
      </w:r>
    </w:p>
    <w:p w:rsidR="006A0455" w:rsidRPr="00BB1B65" w:rsidRDefault="006A0455" w:rsidP="00A87544">
      <w:pPr>
        <w:rPr>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rPr>
          <w:rStyle w:val="FontStyle53"/>
          <w:bCs/>
          <w:sz w:val="28"/>
          <w:szCs w:val="28"/>
        </w:rPr>
      </w:pPr>
    </w:p>
    <w:p w:rsidR="006A0455" w:rsidRPr="00BB1B65" w:rsidRDefault="006A045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A0455" w:rsidRPr="00BB1B65" w:rsidRDefault="006A0455" w:rsidP="00A87544">
      <w:pPr>
        <w:tabs>
          <w:tab w:val="left" w:pos="680"/>
          <w:tab w:val="left" w:pos="851"/>
          <w:tab w:val="left" w:pos="6240"/>
        </w:tabs>
        <w:rPr>
          <w:noProof/>
          <w:sz w:val="28"/>
          <w:szCs w:val="28"/>
        </w:rPr>
      </w:pPr>
      <w:r w:rsidRPr="00BB1B65">
        <w:rPr>
          <w:noProof/>
          <w:sz w:val="28"/>
          <w:szCs w:val="28"/>
        </w:rPr>
        <w:tab/>
      </w:r>
    </w:p>
    <w:p w:rsidR="006A0455" w:rsidRPr="00BB1B65" w:rsidRDefault="006A0455" w:rsidP="00A87544">
      <w:pPr>
        <w:tabs>
          <w:tab w:val="left" w:pos="680"/>
          <w:tab w:val="left" w:pos="851"/>
          <w:tab w:val="left" w:pos="6240"/>
        </w:tabs>
        <w:rPr>
          <w:noProof/>
          <w:sz w:val="28"/>
          <w:szCs w:val="28"/>
        </w:rPr>
      </w:pPr>
    </w:p>
    <w:p w:rsidR="006A0455" w:rsidRPr="00BB1B65" w:rsidRDefault="006A0455" w:rsidP="00A87544">
      <w:pPr>
        <w:tabs>
          <w:tab w:val="left" w:pos="680"/>
          <w:tab w:val="left" w:pos="851"/>
          <w:tab w:val="left" w:pos="6240"/>
        </w:tabs>
        <w:rPr>
          <w:sz w:val="28"/>
          <w:szCs w:val="28"/>
        </w:rPr>
      </w:pPr>
    </w:p>
    <w:p w:rsidR="006A0455" w:rsidRPr="00BB1B65" w:rsidRDefault="006A0455" w:rsidP="00A87544">
      <w:pPr>
        <w:pStyle w:val="Style11"/>
        <w:widowControl/>
        <w:rPr>
          <w:bCs/>
          <w:sz w:val="28"/>
          <w:szCs w:val="28"/>
          <w:u w:val="single"/>
        </w:rPr>
      </w:pPr>
      <w:r w:rsidRPr="00BB1B65">
        <w:rPr>
          <w:bCs/>
          <w:sz w:val="28"/>
          <w:szCs w:val="28"/>
          <w:u w:val="single"/>
        </w:rPr>
        <w:t>Рабочая программа дисциплины</w:t>
      </w:r>
    </w:p>
    <w:p w:rsidR="006A0455" w:rsidRPr="00BB1B65" w:rsidRDefault="006A0455" w:rsidP="00A87544">
      <w:pPr>
        <w:tabs>
          <w:tab w:val="left" w:pos="680"/>
          <w:tab w:val="left" w:pos="851"/>
        </w:tabs>
        <w:jc w:val="center"/>
        <w:rPr>
          <w:sz w:val="28"/>
          <w:szCs w:val="28"/>
        </w:rPr>
      </w:pPr>
    </w:p>
    <w:p w:rsidR="006A0455" w:rsidRPr="00BB1B65" w:rsidRDefault="006A0455" w:rsidP="00567983">
      <w:pPr>
        <w:pStyle w:val="Style12"/>
        <w:spacing w:line="240" w:lineRule="auto"/>
        <w:jc w:val="center"/>
        <w:rPr>
          <w:rStyle w:val="FontStyle60"/>
          <w:sz w:val="28"/>
          <w:szCs w:val="28"/>
          <w:vertAlign w:val="superscript"/>
        </w:rPr>
      </w:pPr>
      <w:r>
        <w:rPr>
          <w:rStyle w:val="FontStyle53"/>
          <w:bCs/>
          <w:sz w:val="28"/>
          <w:szCs w:val="28"/>
        </w:rPr>
        <w:t xml:space="preserve">Оценка стоимости имущества </w:t>
      </w:r>
    </w:p>
    <w:p w:rsidR="006A0455" w:rsidRPr="00BB1B65" w:rsidRDefault="006A045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A0455" w:rsidRPr="00BB1B65">
        <w:trPr>
          <w:trHeight w:val="409"/>
        </w:trPr>
        <w:tc>
          <w:tcPr>
            <w:tcW w:w="3646" w:type="dxa"/>
          </w:tcPr>
          <w:p w:rsidR="006A0455" w:rsidRPr="00BB1B65" w:rsidRDefault="006A045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A0455" w:rsidRPr="00BB1B65" w:rsidRDefault="006A0455" w:rsidP="0086727A">
            <w:pPr>
              <w:rPr>
                <w:rStyle w:val="FontStyle53"/>
                <w:b w:val="0"/>
                <w:color w:val="000000"/>
                <w:sz w:val="28"/>
                <w:szCs w:val="28"/>
              </w:rPr>
            </w:pPr>
            <w:r>
              <w:rPr>
                <w:sz w:val="28"/>
                <w:szCs w:val="28"/>
              </w:rPr>
              <w:t xml:space="preserve">38.03.01Экономика </w:t>
            </w:r>
          </w:p>
        </w:tc>
      </w:tr>
      <w:tr w:rsidR="006A0455" w:rsidRPr="00BB1B65">
        <w:trPr>
          <w:trHeight w:val="402"/>
        </w:trPr>
        <w:tc>
          <w:tcPr>
            <w:tcW w:w="3646" w:type="dxa"/>
          </w:tcPr>
          <w:p w:rsidR="006A0455" w:rsidRPr="00BB1B65" w:rsidRDefault="006A045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A0455" w:rsidRPr="00BB1B65" w:rsidRDefault="006A045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A0455" w:rsidRPr="00BB1B65" w:rsidRDefault="006A0455" w:rsidP="00A87544">
            <w:pPr>
              <w:pStyle w:val="Style15"/>
              <w:tabs>
                <w:tab w:val="left" w:leader="underscore" w:pos="9768"/>
              </w:tabs>
              <w:jc w:val="center"/>
              <w:rPr>
                <w:rStyle w:val="FontStyle53"/>
                <w:b w:val="0"/>
                <w:bCs/>
                <w:sz w:val="28"/>
                <w:szCs w:val="28"/>
              </w:rPr>
            </w:pPr>
          </w:p>
        </w:tc>
      </w:tr>
      <w:tr w:rsidR="006A0455" w:rsidRPr="00BB1B65">
        <w:tc>
          <w:tcPr>
            <w:tcW w:w="3646" w:type="dxa"/>
          </w:tcPr>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i/>
                <w:sz w:val="28"/>
                <w:szCs w:val="28"/>
              </w:rPr>
            </w:pPr>
          </w:p>
          <w:p w:rsidR="006A0455" w:rsidRPr="00BB1B65" w:rsidRDefault="006A045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A87544">
            <w:pPr>
              <w:pStyle w:val="Style15"/>
              <w:tabs>
                <w:tab w:val="left" w:leader="underscore" w:pos="9768"/>
              </w:tabs>
              <w:rPr>
                <w:rStyle w:val="FontStyle53"/>
                <w:b w:val="0"/>
                <w:bCs/>
                <w:sz w:val="28"/>
                <w:szCs w:val="28"/>
              </w:rPr>
            </w:pPr>
          </w:p>
          <w:p w:rsidR="006A0455" w:rsidRPr="00BB1B65" w:rsidRDefault="006A045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Pr="00BB1B65" w:rsidRDefault="006A0455" w:rsidP="00A87544">
      <w:pPr>
        <w:pStyle w:val="Style15"/>
        <w:tabs>
          <w:tab w:val="left" w:leader="underscore" w:pos="9768"/>
        </w:tabs>
        <w:jc w:val="center"/>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D248DF" w:rsidRDefault="00D248DF"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rPr>
          <w:rStyle w:val="FontStyle53"/>
          <w:bCs/>
          <w:sz w:val="28"/>
          <w:szCs w:val="28"/>
        </w:rPr>
      </w:pPr>
    </w:p>
    <w:p w:rsidR="006A0455" w:rsidRPr="00BB1B65" w:rsidRDefault="006A045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A0455" w:rsidRPr="006414E7" w:rsidRDefault="006414E7" w:rsidP="006414E7">
      <w:pPr>
        <w:tabs>
          <w:tab w:val="left" w:pos="680"/>
          <w:tab w:val="left" w:pos="851"/>
        </w:tabs>
        <w:jc w:val="center"/>
        <w:rPr>
          <w:lang w:val="en-US"/>
        </w:rPr>
      </w:pPr>
      <w:r>
        <w:rPr>
          <w:lang w:val="en-US"/>
        </w:rPr>
        <w:t>2023</w:t>
      </w: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Default="006A0455" w:rsidP="00A87544">
      <w:pPr>
        <w:tabs>
          <w:tab w:val="left" w:pos="680"/>
          <w:tab w:val="left" w:pos="851"/>
        </w:tabs>
        <w:jc w:val="both"/>
      </w:pPr>
    </w:p>
    <w:p w:rsidR="006A0455" w:rsidRPr="00DC11F5" w:rsidRDefault="006A0455" w:rsidP="002553FC">
      <w:pPr>
        <w:ind w:firstLine="709"/>
        <w:jc w:val="both"/>
        <w:rPr>
          <w:b/>
        </w:rPr>
      </w:pPr>
      <w:r w:rsidRPr="00DC11F5">
        <w:lastRenderedPageBreak/>
        <w:t>Рабочая программа дисциплины «</w:t>
      </w:r>
      <w:r>
        <w:t>Оценка стоимости имущества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 Экономика</w:t>
      </w:r>
      <w:r w:rsidRPr="00DC11F5">
        <w:t>.</w:t>
      </w:r>
    </w:p>
    <w:p w:rsidR="006A0455" w:rsidRDefault="006A0455" w:rsidP="002553FC">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Default="006A0455" w:rsidP="002553F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A0455" w:rsidRDefault="006A0455" w:rsidP="002553F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A0455" w:rsidRDefault="006A0455">
      <w:r>
        <w:br w:type="page"/>
      </w:r>
    </w:p>
    <w:p w:rsidR="006A0455" w:rsidRDefault="006A0455" w:rsidP="00B87B4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A0455" w:rsidRPr="004222EA" w:rsidTr="001615E8">
        <w:tc>
          <w:tcPr>
            <w:tcW w:w="2552" w:type="dxa"/>
          </w:tcPr>
          <w:p w:rsidR="006A0455" w:rsidRPr="002553FC" w:rsidRDefault="006A0455" w:rsidP="00E96DF6">
            <w:pPr>
              <w:rPr>
                <w:b/>
                <w:i/>
                <w:sz w:val="20"/>
                <w:szCs w:val="20"/>
              </w:rPr>
            </w:pPr>
            <w:r w:rsidRPr="002553FC">
              <w:rPr>
                <w:b/>
                <w:i/>
                <w:sz w:val="20"/>
                <w:szCs w:val="20"/>
              </w:rPr>
              <w:t>Компетенция</w:t>
            </w:r>
          </w:p>
        </w:tc>
        <w:tc>
          <w:tcPr>
            <w:tcW w:w="3402" w:type="dxa"/>
          </w:tcPr>
          <w:p w:rsidR="006A0455" w:rsidRPr="002553FC" w:rsidRDefault="006A0455" w:rsidP="00E96DF6">
            <w:pPr>
              <w:rPr>
                <w:b/>
                <w:i/>
                <w:sz w:val="20"/>
                <w:szCs w:val="20"/>
              </w:rPr>
            </w:pPr>
            <w:r w:rsidRPr="002553FC">
              <w:rPr>
                <w:b/>
                <w:i/>
                <w:sz w:val="20"/>
                <w:szCs w:val="20"/>
              </w:rPr>
              <w:t>Индикаторы достижения компетенций</w:t>
            </w:r>
          </w:p>
        </w:tc>
        <w:tc>
          <w:tcPr>
            <w:tcW w:w="4111" w:type="dxa"/>
          </w:tcPr>
          <w:p w:rsidR="006A0455" w:rsidRPr="002553FC" w:rsidRDefault="006A0455" w:rsidP="00E96DF6">
            <w:pPr>
              <w:rPr>
                <w:b/>
                <w:i/>
                <w:sz w:val="20"/>
                <w:szCs w:val="20"/>
              </w:rPr>
            </w:pPr>
            <w:r w:rsidRPr="002553FC">
              <w:rPr>
                <w:b/>
                <w:i/>
                <w:sz w:val="20"/>
                <w:szCs w:val="20"/>
              </w:rPr>
              <w:t>Планируемые результаты обучения по дисциплине</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ПК.-1</w:t>
            </w:r>
            <w:r w:rsidRPr="002553FC">
              <w:rPr>
                <w:sz w:val="20"/>
                <w:szCs w:val="20"/>
              </w:rPr>
              <w:t xml:space="preserve">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ПК-1.1</w:t>
            </w:r>
          </w:p>
          <w:p w:rsidR="006A0455" w:rsidRPr="002553FC" w:rsidRDefault="006A0455" w:rsidP="00E96DF6">
            <w:pPr>
              <w:rPr>
                <w:sz w:val="20"/>
                <w:szCs w:val="20"/>
              </w:rPr>
            </w:pPr>
            <w:r w:rsidRPr="002553FC">
              <w:rPr>
                <w:sz w:val="20"/>
                <w:szCs w:val="20"/>
              </w:rPr>
              <w:t xml:space="preserve">Знает: состав, порядок сбора и обработки исходной информации для расчета экономических показателей </w:t>
            </w:r>
          </w:p>
          <w:p w:rsidR="006A0455" w:rsidRPr="002553FC" w:rsidRDefault="006A0455" w:rsidP="00E96DF6">
            <w:pPr>
              <w:rPr>
                <w:sz w:val="20"/>
                <w:szCs w:val="20"/>
              </w:rPr>
            </w:pPr>
            <w:r w:rsidRPr="002553FC">
              <w:rPr>
                <w:sz w:val="20"/>
                <w:szCs w:val="20"/>
              </w:rPr>
              <w:t>ПК-1.2</w:t>
            </w:r>
          </w:p>
          <w:p w:rsidR="006A0455" w:rsidRPr="002553FC" w:rsidRDefault="006A0455" w:rsidP="00E96DF6">
            <w:pPr>
              <w:rPr>
                <w:sz w:val="20"/>
                <w:szCs w:val="20"/>
              </w:rPr>
            </w:pPr>
            <w:r w:rsidRPr="002553FC">
              <w:rPr>
                <w:sz w:val="20"/>
                <w:szCs w:val="20"/>
              </w:rPr>
              <w:t xml:space="preserve">Умеет: осуществлять поиск, сбор, и анализ исходных данных необходимых для расчета экономических показателей </w:t>
            </w:r>
          </w:p>
          <w:p w:rsidR="006A0455" w:rsidRPr="002553FC" w:rsidRDefault="006A0455" w:rsidP="00E96DF6">
            <w:pPr>
              <w:rPr>
                <w:sz w:val="20"/>
                <w:szCs w:val="20"/>
              </w:rPr>
            </w:pPr>
            <w:r w:rsidRPr="002553FC">
              <w:rPr>
                <w:sz w:val="20"/>
                <w:szCs w:val="20"/>
              </w:rPr>
              <w:t>ПК-1.3</w:t>
            </w:r>
          </w:p>
          <w:p w:rsidR="006A0455" w:rsidRPr="002553FC" w:rsidRDefault="006A0455" w:rsidP="00E96DF6">
            <w:pPr>
              <w:rPr>
                <w:sz w:val="20"/>
                <w:szCs w:val="20"/>
              </w:rPr>
            </w:pPr>
            <w:r w:rsidRPr="002553FC">
              <w:rPr>
                <w:sz w:val="20"/>
                <w:szCs w:val="20"/>
              </w:rPr>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6A0455" w:rsidRPr="002553FC" w:rsidRDefault="006A0455" w:rsidP="00E96DF6">
            <w:pPr>
              <w:rPr>
                <w:b/>
                <w:sz w:val="20"/>
                <w:szCs w:val="20"/>
              </w:rPr>
            </w:pPr>
            <w:r w:rsidRPr="002553FC">
              <w:rPr>
                <w:b/>
                <w:sz w:val="20"/>
                <w:szCs w:val="20"/>
              </w:rPr>
              <w:t>Знать</w:t>
            </w:r>
          </w:p>
          <w:p w:rsidR="006A0455" w:rsidRPr="002553FC" w:rsidRDefault="006A0455" w:rsidP="00E96DF6">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E96DF6">
            <w:pPr>
              <w:rPr>
                <w:sz w:val="20"/>
                <w:szCs w:val="20"/>
              </w:rPr>
            </w:pPr>
            <w:r w:rsidRPr="002553FC">
              <w:rPr>
                <w:sz w:val="20"/>
                <w:szCs w:val="20"/>
              </w:rPr>
              <w:t xml:space="preserve">- - основы применения подходов и методов оценки стоимости объектов собственности; </w:t>
            </w:r>
          </w:p>
          <w:p w:rsidR="006A0455" w:rsidRPr="002553FC" w:rsidRDefault="006A0455" w:rsidP="00E96DF6">
            <w:pPr>
              <w:rPr>
                <w:b/>
                <w:sz w:val="20"/>
                <w:szCs w:val="20"/>
              </w:rPr>
            </w:pPr>
            <w:r w:rsidRPr="002553FC">
              <w:rPr>
                <w:b/>
                <w:sz w:val="20"/>
                <w:szCs w:val="20"/>
              </w:rPr>
              <w:t>Уметь:</w:t>
            </w:r>
          </w:p>
          <w:p w:rsidR="006A0455" w:rsidRPr="002553FC" w:rsidRDefault="006A0455" w:rsidP="00E96DF6">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jc w:val="both"/>
              <w:rPr>
                <w:sz w:val="20"/>
                <w:szCs w:val="20"/>
              </w:rPr>
            </w:pPr>
            <w:r w:rsidRPr="002553FC">
              <w:rPr>
                <w:sz w:val="20"/>
                <w:szCs w:val="20"/>
              </w:rPr>
              <w:t>- осуществлять сбор, анализ и обработку данных, необходимых для решения поставленных экономических задач в сфере оценки стоимости имущества;</w:t>
            </w:r>
          </w:p>
          <w:p w:rsidR="006A0455" w:rsidRPr="002553FC" w:rsidRDefault="006A0455" w:rsidP="00E96DF6">
            <w:pPr>
              <w:rPr>
                <w:b/>
                <w:sz w:val="20"/>
                <w:szCs w:val="20"/>
              </w:rPr>
            </w:pPr>
            <w:r w:rsidRPr="002553FC">
              <w:rPr>
                <w:b/>
                <w:sz w:val="20"/>
                <w:szCs w:val="20"/>
              </w:rPr>
              <w:t>Владеть</w:t>
            </w:r>
          </w:p>
          <w:p w:rsidR="006A0455" w:rsidRPr="002553FC" w:rsidRDefault="006A0455" w:rsidP="00E96DF6">
            <w:pPr>
              <w:rPr>
                <w:sz w:val="20"/>
                <w:szCs w:val="20"/>
              </w:rPr>
            </w:pPr>
            <w:r w:rsidRPr="002553FC">
              <w:rPr>
                <w:sz w:val="20"/>
                <w:szCs w:val="20"/>
              </w:rPr>
              <w:t xml:space="preserve">- навыками формирования информационной базы проведения оценки; </w:t>
            </w:r>
          </w:p>
          <w:p w:rsidR="006A0455" w:rsidRPr="002553FC" w:rsidRDefault="006A0455" w:rsidP="00E96DF6">
            <w:pPr>
              <w:rPr>
                <w:sz w:val="20"/>
                <w:szCs w:val="20"/>
              </w:rPr>
            </w:pPr>
            <w:r w:rsidRPr="002553FC">
              <w:rPr>
                <w:sz w:val="20"/>
                <w:szCs w:val="20"/>
              </w:rPr>
              <w:t xml:space="preserve">- навыками проведения математических расчетов в рамках соответствующих методов оценки различных активов; </w:t>
            </w:r>
          </w:p>
          <w:p w:rsidR="006A0455" w:rsidRPr="002553FC" w:rsidRDefault="006A0455" w:rsidP="00E96DF6">
            <w:pPr>
              <w:rPr>
                <w:sz w:val="20"/>
                <w:szCs w:val="20"/>
              </w:rPr>
            </w:pPr>
            <w:r w:rsidRPr="002553FC">
              <w:rPr>
                <w:sz w:val="20"/>
                <w:szCs w:val="20"/>
              </w:rPr>
              <w:t xml:space="preserve">- навыками оформления рабочей документации оценщика </w:t>
            </w: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t>ПК-2</w:t>
            </w:r>
          </w:p>
          <w:p w:rsidR="006A0455" w:rsidRPr="002553FC" w:rsidRDefault="006A0455" w:rsidP="00E96DF6">
            <w:pPr>
              <w:rPr>
                <w:sz w:val="20"/>
                <w:szCs w:val="20"/>
              </w:rPr>
            </w:pPr>
            <w:r w:rsidRPr="002553FC">
              <w:rPr>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6A0455" w:rsidRPr="002553FC" w:rsidRDefault="006A0455" w:rsidP="00E96DF6">
            <w:pPr>
              <w:rPr>
                <w:sz w:val="20"/>
                <w:szCs w:val="20"/>
              </w:rPr>
            </w:pPr>
            <w:r w:rsidRPr="002553FC">
              <w:rPr>
                <w:sz w:val="20"/>
                <w:szCs w:val="20"/>
              </w:rPr>
              <w:t>ПК-2.1</w:t>
            </w:r>
          </w:p>
          <w:p w:rsidR="006A0455" w:rsidRPr="002553FC" w:rsidRDefault="006A0455" w:rsidP="00E96DF6">
            <w:pPr>
              <w:rPr>
                <w:sz w:val="20"/>
                <w:szCs w:val="20"/>
                <w:shd w:val="clear" w:color="auto" w:fill="FFFFFF"/>
              </w:rPr>
            </w:pPr>
            <w:r w:rsidRPr="002553FC">
              <w:rPr>
                <w:sz w:val="20"/>
                <w:szCs w:val="20"/>
              </w:rPr>
              <w:t xml:space="preserve">Знает: состав и порядок формирования  </w:t>
            </w:r>
            <w:r w:rsidRPr="002553FC">
              <w:rPr>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6A0455" w:rsidRPr="002553FC" w:rsidRDefault="006A0455" w:rsidP="00E96DF6">
            <w:pPr>
              <w:rPr>
                <w:sz w:val="20"/>
                <w:szCs w:val="20"/>
              </w:rPr>
            </w:pPr>
            <w:r w:rsidRPr="002553FC">
              <w:rPr>
                <w:sz w:val="20"/>
                <w:szCs w:val="20"/>
              </w:rPr>
              <w:t>ПК-2.2</w:t>
            </w:r>
          </w:p>
          <w:p w:rsidR="006A0455" w:rsidRPr="002553FC" w:rsidRDefault="006A0455" w:rsidP="00E96DF6">
            <w:pPr>
              <w:rPr>
                <w:sz w:val="20"/>
                <w:szCs w:val="20"/>
              </w:rPr>
            </w:pPr>
            <w:r w:rsidRPr="002553FC">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A0455" w:rsidRPr="002553FC" w:rsidRDefault="006A0455" w:rsidP="00E96DF6">
            <w:pPr>
              <w:rPr>
                <w:sz w:val="20"/>
                <w:szCs w:val="20"/>
              </w:rPr>
            </w:pPr>
            <w:r w:rsidRPr="002553FC">
              <w:rPr>
                <w:sz w:val="20"/>
                <w:szCs w:val="20"/>
              </w:rPr>
              <w:t>- выполнять финансовые расчеты и анализирует и использует  полученные результаты для</w:t>
            </w:r>
            <w:r w:rsidRPr="002553FC">
              <w:rPr>
                <w:sz w:val="20"/>
                <w:szCs w:val="20"/>
                <w:shd w:val="clear" w:color="auto" w:fill="FFFFFF"/>
              </w:rPr>
              <w:t xml:space="preserve"> принятия управленческих решений</w:t>
            </w:r>
          </w:p>
          <w:p w:rsidR="006A0455" w:rsidRPr="002553FC" w:rsidRDefault="006A0455" w:rsidP="00E96DF6">
            <w:pPr>
              <w:rPr>
                <w:sz w:val="20"/>
                <w:szCs w:val="20"/>
              </w:rPr>
            </w:pPr>
            <w:r w:rsidRPr="002553FC">
              <w:rPr>
                <w:sz w:val="20"/>
                <w:szCs w:val="20"/>
              </w:rPr>
              <w:t>ПК-2.3</w:t>
            </w:r>
          </w:p>
          <w:p w:rsidR="006A0455" w:rsidRPr="002553FC" w:rsidRDefault="006A0455" w:rsidP="00E96DF6">
            <w:pPr>
              <w:rPr>
                <w:sz w:val="20"/>
                <w:szCs w:val="20"/>
              </w:rPr>
            </w:pPr>
            <w:r w:rsidRPr="002553FC">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6A0455" w:rsidRPr="00740DDA" w:rsidRDefault="006A0455" w:rsidP="002553FC">
            <w:pPr>
              <w:pStyle w:val="a"/>
              <w:numPr>
                <w:ilvl w:val="0"/>
                <w:numId w:val="0"/>
              </w:numPr>
              <w:jc w:val="left"/>
              <w:rPr>
                <w:b/>
                <w:sz w:val="20"/>
                <w:szCs w:val="20"/>
              </w:rPr>
            </w:pPr>
            <w:r w:rsidRPr="00740DDA">
              <w:rPr>
                <w:b/>
                <w:sz w:val="20"/>
                <w:szCs w:val="20"/>
              </w:rPr>
              <w:t>Знать</w:t>
            </w:r>
          </w:p>
          <w:p w:rsidR="006A0455" w:rsidRPr="002553FC" w:rsidRDefault="006A0455" w:rsidP="002553FC">
            <w:pPr>
              <w:rPr>
                <w:sz w:val="20"/>
                <w:szCs w:val="20"/>
              </w:rPr>
            </w:pPr>
            <w:r w:rsidRPr="002553FC">
              <w:rPr>
                <w:sz w:val="20"/>
                <w:szCs w:val="20"/>
              </w:rPr>
              <w:t xml:space="preserve">сущность, цели и задачи оценки стоимости объектов собственности и оценочной деятельности </w:t>
            </w:r>
          </w:p>
          <w:p w:rsidR="006A0455" w:rsidRPr="002553FC" w:rsidRDefault="006A0455" w:rsidP="002553FC">
            <w:pPr>
              <w:rPr>
                <w:sz w:val="20"/>
                <w:szCs w:val="20"/>
              </w:rPr>
            </w:pPr>
            <w:r w:rsidRPr="002553FC">
              <w:rPr>
                <w:sz w:val="20"/>
                <w:szCs w:val="20"/>
              </w:rPr>
              <w:t xml:space="preserve">правовые основы регулирования оценочной деятельности в РФ, в том числе механизм саморегулирования оценочной деятельности и основы функционирования негосударственных саморегулируемых организаций оценщиков; </w:t>
            </w:r>
          </w:p>
          <w:p w:rsidR="006A0455" w:rsidRPr="002553FC" w:rsidRDefault="006A0455" w:rsidP="002553FC">
            <w:pPr>
              <w:rPr>
                <w:b/>
                <w:sz w:val="20"/>
                <w:szCs w:val="20"/>
                <w:lang w:eastAsia="en-US"/>
              </w:rPr>
            </w:pPr>
            <w:r>
              <w:rPr>
                <w:b/>
                <w:sz w:val="20"/>
                <w:szCs w:val="20"/>
                <w:lang w:eastAsia="en-US"/>
              </w:rPr>
              <w:t>У</w:t>
            </w:r>
            <w:r w:rsidRPr="002553FC">
              <w:rPr>
                <w:b/>
                <w:sz w:val="20"/>
                <w:szCs w:val="20"/>
                <w:lang w:eastAsia="en-US"/>
              </w:rPr>
              <w:t>меть</w:t>
            </w:r>
          </w:p>
          <w:p w:rsidR="006A0455" w:rsidRPr="002553FC" w:rsidRDefault="006A0455" w:rsidP="002553FC">
            <w:pPr>
              <w:rPr>
                <w:sz w:val="20"/>
                <w:szCs w:val="20"/>
              </w:rPr>
            </w:pPr>
            <w:r w:rsidRPr="002553FC">
              <w:rPr>
                <w:sz w:val="20"/>
                <w:szCs w:val="20"/>
              </w:rPr>
              <w:t>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w:t>
            </w:r>
          </w:p>
          <w:p w:rsidR="006A0455" w:rsidRPr="002553FC" w:rsidRDefault="006A0455" w:rsidP="002553FC">
            <w:pPr>
              <w:rPr>
                <w:sz w:val="20"/>
                <w:szCs w:val="20"/>
                <w:highlight w:val="yellow"/>
                <w:lang w:eastAsia="en-US"/>
              </w:rPr>
            </w:pPr>
            <w:r w:rsidRPr="002553FC">
              <w:rPr>
                <w:sz w:val="20"/>
                <w:szCs w:val="20"/>
              </w:rPr>
              <w:t>- выбрать и применить инструментальные средства для обработки экономических данных в сфере оценки стоимости имущества в соответствии с поставленной задачей, проанализировать результаты расчетов стоимости и обосновать полученные выводы.</w:t>
            </w:r>
          </w:p>
          <w:p w:rsidR="006A0455" w:rsidRPr="002553FC" w:rsidRDefault="006A0455" w:rsidP="002553FC">
            <w:pPr>
              <w:rPr>
                <w:b/>
                <w:sz w:val="20"/>
                <w:szCs w:val="20"/>
                <w:lang w:eastAsia="en-US"/>
              </w:rPr>
            </w:pPr>
            <w:r>
              <w:rPr>
                <w:b/>
                <w:sz w:val="20"/>
                <w:szCs w:val="20"/>
                <w:lang w:eastAsia="en-US"/>
              </w:rPr>
              <w:t>В</w:t>
            </w:r>
            <w:r w:rsidRPr="002553FC">
              <w:rPr>
                <w:b/>
                <w:sz w:val="20"/>
                <w:szCs w:val="20"/>
                <w:lang w:eastAsia="en-US"/>
              </w:rPr>
              <w:t xml:space="preserve">ладеть </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rPr>
                <w:sz w:val="20"/>
                <w:szCs w:val="20"/>
                <w:highlight w:val="yellow"/>
                <w:lang w:eastAsia="en-US"/>
              </w:rPr>
            </w:pPr>
          </w:p>
        </w:tc>
      </w:tr>
      <w:tr w:rsidR="006A0455" w:rsidRPr="004222EA" w:rsidTr="001615E8">
        <w:trPr>
          <w:trHeight w:val="416"/>
        </w:trPr>
        <w:tc>
          <w:tcPr>
            <w:tcW w:w="2552" w:type="dxa"/>
          </w:tcPr>
          <w:p w:rsidR="006A0455" w:rsidRPr="002553FC" w:rsidRDefault="006A0455" w:rsidP="00E96DF6">
            <w:pPr>
              <w:rPr>
                <w:b/>
                <w:sz w:val="20"/>
                <w:szCs w:val="20"/>
              </w:rPr>
            </w:pPr>
            <w:r w:rsidRPr="002553FC">
              <w:rPr>
                <w:b/>
                <w:sz w:val="20"/>
                <w:szCs w:val="20"/>
              </w:rPr>
              <w:lastRenderedPageBreak/>
              <w:t>ПК- 6</w:t>
            </w:r>
          </w:p>
          <w:p w:rsidR="006A0455" w:rsidRPr="002553FC" w:rsidRDefault="006A0455" w:rsidP="00E96DF6">
            <w:pPr>
              <w:rPr>
                <w:sz w:val="20"/>
                <w:szCs w:val="20"/>
              </w:rPr>
            </w:pPr>
            <w:r w:rsidRPr="002553FC">
              <w:rPr>
                <w:sz w:val="20"/>
                <w:szCs w:val="2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E96DF6">
            <w:pPr>
              <w:rPr>
                <w:sz w:val="20"/>
                <w:szCs w:val="20"/>
              </w:rPr>
            </w:pPr>
          </w:p>
        </w:tc>
        <w:tc>
          <w:tcPr>
            <w:tcW w:w="3402" w:type="dxa"/>
          </w:tcPr>
          <w:p w:rsidR="006A0455" w:rsidRPr="002553FC" w:rsidRDefault="006A0455" w:rsidP="00E96DF6">
            <w:pPr>
              <w:rPr>
                <w:sz w:val="20"/>
                <w:szCs w:val="20"/>
              </w:rPr>
            </w:pPr>
            <w:r w:rsidRPr="002553FC">
              <w:rPr>
                <w:sz w:val="20"/>
                <w:szCs w:val="20"/>
              </w:rPr>
              <w:t>ПК-6.1</w:t>
            </w:r>
          </w:p>
          <w:p w:rsidR="006A0455" w:rsidRPr="002553FC" w:rsidRDefault="006A0455" w:rsidP="00E96DF6">
            <w:pPr>
              <w:rPr>
                <w:sz w:val="20"/>
                <w:szCs w:val="20"/>
              </w:rPr>
            </w:pPr>
            <w:r w:rsidRPr="002553FC">
              <w:rPr>
                <w:sz w:val="20"/>
                <w:szCs w:val="20"/>
              </w:rPr>
              <w:t>Знает: критерии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 методы и порядок оценки вариантов управленческих решений</w:t>
            </w:r>
          </w:p>
          <w:p w:rsidR="006A0455" w:rsidRPr="002553FC" w:rsidRDefault="006A0455" w:rsidP="00E96DF6">
            <w:pPr>
              <w:rPr>
                <w:sz w:val="20"/>
                <w:szCs w:val="20"/>
              </w:rPr>
            </w:pPr>
            <w:r w:rsidRPr="002553FC">
              <w:rPr>
                <w:sz w:val="20"/>
                <w:szCs w:val="20"/>
              </w:rPr>
              <w:t>ПК-6.2</w:t>
            </w:r>
          </w:p>
          <w:p w:rsidR="006A0455" w:rsidRPr="002553FC" w:rsidRDefault="006A0455" w:rsidP="00E96DF6">
            <w:pPr>
              <w:rPr>
                <w:sz w:val="20"/>
                <w:szCs w:val="20"/>
              </w:rPr>
            </w:pPr>
            <w:r w:rsidRPr="002553FC">
              <w:rPr>
                <w:sz w:val="20"/>
                <w:szCs w:val="20"/>
              </w:rP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A0455" w:rsidRPr="002553FC" w:rsidRDefault="006A0455" w:rsidP="00E96DF6">
            <w:pPr>
              <w:rPr>
                <w:sz w:val="20"/>
                <w:szCs w:val="20"/>
              </w:rPr>
            </w:pPr>
            <w:r w:rsidRPr="002553FC">
              <w:rPr>
                <w:sz w:val="2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6A0455" w:rsidRPr="002553FC" w:rsidRDefault="006A0455" w:rsidP="00E96DF6">
            <w:pPr>
              <w:rPr>
                <w:sz w:val="20"/>
                <w:szCs w:val="20"/>
              </w:rPr>
            </w:pPr>
            <w:r w:rsidRPr="002553FC">
              <w:rPr>
                <w:sz w:val="20"/>
                <w:szCs w:val="20"/>
              </w:rPr>
              <w:t>ПК-6.3</w:t>
            </w:r>
          </w:p>
          <w:p w:rsidR="006A0455" w:rsidRPr="002553FC" w:rsidRDefault="006A0455" w:rsidP="00E96DF6">
            <w:pPr>
              <w:rPr>
                <w:sz w:val="20"/>
                <w:szCs w:val="20"/>
              </w:rPr>
            </w:pPr>
            <w:r w:rsidRPr="002553FC">
              <w:rPr>
                <w:sz w:val="20"/>
                <w:szCs w:val="20"/>
              </w:rPr>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6A0455" w:rsidRPr="002553FC" w:rsidRDefault="006A0455" w:rsidP="002553FC">
            <w:pPr>
              <w:rPr>
                <w:sz w:val="20"/>
                <w:szCs w:val="20"/>
              </w:rPr>
            </w:pPr>
            <w:r w:rsidRPr="002553FC">
              <w:rPr>
                <w:sz w:val="20"/>
                <w:szCs w:val="20"/>
              </w:rPr>
              <w:t>З</w:t>
            </w:r>
            <w:r w:rsidRPr="002553FC">
              <w:rPr>
                <w:b/>
                <w:sz w:val="20"/>
                <w:szCs w:val="20"/>
              </w:rPr>
              <w:t xml:space="preserve">нать </w:t>
            </w:r>
          </w:p>
          <w:p w:rsidR="006A0455" w:rsidRPr="002553FC" w:rsidRDefault="006A0455" w:rsidP="002553FC">
            <w:pPr>
              <w:rPr>
                <w:sz w:val="20"/>
                <w:szCs w:val="20"/>
              </w:rPr>
            </w:pPr>
            <w:r>
              <w:rPr>
                <w:sz w:val="20"/>
                <w:szCs w:val="20"/>
              </w:rPr>
              <w:t>-</w:t>
            </w:r>
            <w:r w:rsidRPr="002553FC">
              <w:rPr>
                <w:sz w:val="20"/>
                <w:szCs w:val="20"/>
              </w:rPr>
              <w:t xml:space="preserve">основы применения подходов и методов оценки стоимости объектов собственности; </w:t>
            </w:r>
          </w:p>
          <w:p w:rsidR="006A0455" w:rsidRPr="002553FC" w:rsidRDefault="006A0455" w:rsidP="002553FC">
            <w:pPr>
              <w:pStyle w:val="a4"/>
              <w:ind w:left="0"/>
              <w:rPr>
                <w:sz w:val="20"/>
                <w:szCs w:val="20"/>
              </w:rPr>
            </w:pPr>
            <w:r w:rsidRPr="002553FC">
              <w:rPr>
                <w:sz w:val="20"/>
                <w:szCs w:val="20"/>
              </w:rPr>
              <w:t>- современные проблемы оценочной деятельности, видеть перспективы ее развития в Российской Федерации и перспективы своей профессиональной деятельности</w:t>
            </w:r>
          </w:p>
          <w:p w:rsidR="006A0455" w:rsidRPr="002553FC" w:rsidRDefault="006A0455" w:rsidP="002553FC">
            <w:pPr>
              <w:pStyle w:val="a4"/>
              <w:ind w:left="0"/>
              <w:rPr>
                <w:b/>
                <w:sz w:val="20"/>
                <w:szCs w:val="20"/>
              </w:rPr>
            </w:pPr>
            <w:r w:rsidRPr="002553FC">
              <w:rPr>
                <w:b/>
                <w:sz w:val="20"/>
                <w:szCs w:val="20"/>
              </w:rPr>
              <w:t xml:space="preserve">Уметь  </w:t>
            </w:r>
          </w:p>
          <w:p w:rsidR="006A0455" w:rsidRPr="002553FC" w:rsidRDefault="006A0455" w:rsidP="002553FC">
            <w:pPr>
              <w:pStyle w:val="a4"/>
              <w:ind w:left="0"/>
              <w:rPr>
                <w:sz w:val="20"/>
                <w:szCs w:val="20"/>
              </w:rPr>
            </w:pPr>
            <w:r>
              <w:rPr>
                <w:sz w:val="20"/>
                <w:szCs w:val="20"/>
              </w:rPr>
              <w:t>-</w:t>
            </w:r>
            <w:r w:rsidRPr="002553FC">
              <w:rPr>
                <w:sz w:val="20"/>
                <w:szCs w:val="20"/>
              </w:rPr>
              <w:t xml:space="preserve">использовать основы теории стоимости денег во времени для решения задач оценочной деятельности, в том числе с применением финансового калькулятора и таблиц сложного процента; - пользоваться современными подходами и методами оценки отдельных объектов собственности на основе системного представления для решения практических задач </w:t>
            </w:r>
          </w:p>
          <w:p w:rsidR="006A0455" w:rsidRPr="002553FC" w:rsidRDefault="006A0455" w:rsidP="002553FC">
            <w:pPr>
              <w:pStyle w:val="a4"/>
              <w:ind w:left="0"/>
              <w:rPr>
                <w:b/>
                <w:sz w:val="20"/>
                <w:szCs w:val="20"/>
              </w:rPr>
            </w:pPr>
            <w:r w:rsidRPr="002553FC">
              <w:rPr>
                <w:b/>
                <w:sz w:val="20"/>
                <w:szCs w:val="20"/>
              </w:rPr>
              <w:t>Владеть</w:t>
            </w:r>
          </w:p>
          <w:p w:rsidR="006A0455" w:rsidRPr="002553FC" w:rsidRDefault="006A0455" w:rsidP="002553FC">
            <w:pPr>
              <w:rPr>
                <w:sz w:val="20"/>
                <w:szCs w:val="20"/>
              </w:rPr>
            </w:pPr>
            <w:r w:rsidRPr="002553FC">
              <w:rPr>
                <w:sz w:val="20"/>
                <w:szCs w:val="20"/>
              </w:rPr>
              <w:t xml:space="preserve">навыками проведения математических расчетов в рамках соответствующих методов оценки различных активов с </w:t>
            </w:r>
            <w:proofErr w:type="spellStart"/>
            <w:r w:rsidRPr="002553FC">
              <w:rPr>
                <w:sz w:val="20"/>
                <w:szCs w:val="20"/>
              </w:rPr>
              <w:t>с</w:t>
            </w:r>
            <w:proofErr w:type="spellEnd"/>
            <w:r w:rsidRPr="002553FC">
              <w:rPr>
                <w:sz w:val="20"/>
                <w:szCs w:val="20"/>
              </w:rPr>
              <w:t xml:space="preserve">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A0455" w:rsidRPr="002553FC" w:rsidRDefault="006A0455" w:rsidP="002553FC">
            <w:pPr>
              <w:rPr>
                <w:sz w:val="20"/>
                <w:szCs w:val="20"/>
              </w:rPr>
            </w:pPr>
            <w:r w:rsidRPr="002553FC">
              <w:rPr>
                <w:sz w:val="20"/>
                <w:szCs w:val="20"/>
              </w:rPr>
              <w:t xml:space="preserve">- навыками оформления рабочей документации оценщика </w:t>
            </w:r>
          </w:p>
          <w:p w:rsidR="006A0455" w:rsidRPr="002553FC" w:rsidRDefault="006A0455" w:rsidP="002553FC">
            <w:pPr>
              <w:pStyle w:val="a4"/>
              <w:ind w:left="0"/>
              <w:rPr>
                <w:sz w:val="20"/>
                <w:szCs w:val="20"/>
              </w:rPr>
            </w:pPr>
          </w:p>
        </w:tc>
      </w:tr>
    </w:tbl>
    <w:p w:rsidR="006A0455" w:rsidRPr="001615E8" w:rsidRDefault="006A0455" w:rsidP="00E67765">
      <w:pPr>
        <w:tabs>
          <w:tab w:val="left" w:pos="6131"/>
        </w:tabs>
        <w:autoSpaceDE w:val="0"/>
        <w:autoSpaceDN w:val="0"/>
        <w:adjustRightInd w:val="0"/>
        <w:ind w:left="142"/>
        <w:jc w:val="both"/>
        <w:rPr>
          <w:b/>
          <w:bCs/>
          <w:iCs/>
        </w:rPr>
      </w:pPr>
    </w:p>
    <w:p w:rsidR="006A0455" w:rsidRPr="00DC11F5" w:rsidRDefault="006A0455"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A0455" w:rsidRDefault="006A0455"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6A0455" w:rsidRPr="006237AC" w:rsidRDefault="006A0455"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A0455" w:rsidRPr="00DC11F5" w:rsidRDefault="006A0455"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6414E7" w:rsidRPr="006414E7">
        <w:t xml:space="preserve"> </w:t>
      </w:r>
      <w:bookmarkStart w:id="0" w:name="_GoBack"/>
      <w:bookmarkEnd w:id="0"/>
      <w:r>
        <w:t>организационно-управленческий, аналитический, расчетно-экономический.</w:t>
      </w:r>
    </w:p>
    <w:p w:rsidR="006A0455" w:rsidRPr="00DC11F5" w:rsidRDefault="006A0455"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A0455" w:rsidRDefault="006A045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127"/>
        <w:gridCol w:w="2410"/>
        <w:gridCol w:w="3544"/>
      </w:tblGrid>
      <w:tr w:rsidR="006A0455" w:rsidRPr="002553FC" w:rsidTr="002553FC">
        <w:tc>
          <w:tcPr>
            <w:tcW w:w="1950" w:type="dxa"/>
          </w:tcPr>
          <w:p w:rsidR="006A0455" w:rsidRPr="002553FC" w:rsidRDefault="006A0455" w:rsidP="00E96DF6">
            <w:pPr>
              <w:rPr>
                <w:sz w:val="20"/>
                <w:szCs w:val="20"/>
              </w:rPr>
            </w:pPr>
            <w:r w:rsidRPr="002553FC">
              <w:rPr>
                <w:sz w:val="20"/>
                <w:szCs w:val="20"/>
              </w:rPr>
              <w:t>Код компетенции</w:t>
            </w:r>
          </w:p>
        </w:tc>
        <w:tc>
          <w:tcPr>
            <w:tcW w:w="2127" w:type="dxa"/>
          </w:tcPr>
          <w:p w:rsidR="006A0455" w:rsidRPr="002553FC" w:rsidRDefault="006A0455" w:rsidP="00E96DF6">
            <w:pPr>
              <w:rPr>
                <w:sz w:val="20"/>
                <w:szCs w:val="20"/>
              </w:rPr>
            </w:pPr>
            <w:r w:rsidRPr="002553FC">
              <w:rPr>
                <w:sz w:val="20"/>
                <w:szCs w:val="20"/>
              </w:rPr>
              <w:t>Предшествующие дисциплины</w:t>
            </w:r>
          </w:p>
        </w:tc>
        <w:tc>
          <w:tcPr>
            <w:tcW w:w="2410" w:type="dxa"/>
          </w:tcPr>
          <w:p w:rsidR="006A0455" w:rsidRPr="002553FC" w:rsidRDefault="006A0455" w:rsidP="00E96DF6">
            <w:pPr>
              <w:rPr>
                <w:sz w:val="20"/>
                <w:szCs w:val="20"/>
              </w:rPr>
            </w:pPr>
            <w:r w:rsidRPr="002553FC">
              <w:rPr>
                <w:sz w:val="20"/>
                <w:szCs w:val="20"/>
              </w:rPr>
              <w:t>Параллельно осваиваемые</w:t>
            </w:r>
          </w:p>
        </w:tc>
        <w:tc>
          <w:tcPr>
            <w:tcW w:w="3544" w:type="dxa"/>
          </w:tcPr>
          <w:p w:rsidR="006A0455" w:rsidRPr="002553FC" w:rsidRDefault="006A0455" w:rsidP="00E96DF6">
            <w:pPr>
              <w:rPr>
                <w:sz w:val="20"/>
                <w:szCs w:val="20"/>
              </w:rPr>
            </w:pPr>
            <w:r w:rsidRPr="002553FC">
              <w:rPr>
                <w:sz w:val="20"/>
                <w:szCs w:val="20"/>
              </w:rPr>
              <w:t>Последующие дисциплины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ПК-1</w:t>
            </w:r>
          </w:p>
        </w:tc>
        <w:tc>
          <w:tcPr>
            <w:tcW w:w="2127" w:type="dxa"/>
          </w:tcPr>
          <w:p w:rsidR="006A0455" w:rsidRPr="002553FC" w:rsidRDefault="006A0455" w:rsidP="00E96DF6">
            <w:pPr>
              <w:rPr>
                <w:sz w:val="20"/>
                <w:szCs w:val="20"/>
              </w:rPr>
            </w:pPr>
            <w:r w:rsidRPr="002553FC">
              <w:rPr>
                <w:sz w:val="20"/>
                <w:szCs w:val="20"/>
              </w:rPr>
              <w:t xml:space="preserve">Основы предпринимательской деятельности </w:t>
            </w:r>
          </w:p>
          <w:p w:rsidR="006A0455" w:rsidRPr="002553FC" w:rsidRDefault="006A0455" w:rsidP="00E96DF6">
            <w:pPr>
              <w:rPr>
                <w:sz w:val="20"/>
                <w:szCs w:val="20"/>
              </w:rPr>
            </w:pPr>
            <w:r w:rsidRPr="002553FC">
              <w:rPr>
                <w:sz w:val="20"/>
                <w:szCs w:val="20"/>
              </w:rPr>
              <w:lastRenderedPageBreak/>
              <w:t xml:space="preserve">Бухгалтерский учет </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lastRenderedPageBreak/>
              <w:t xml:space="preserve">Бухгалтерский учет </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r w:rsidRPr="002553FC">
              <w:rPr>
                <w:sz w:val="20"/>
                <w:szCs w:val="20"/>
              </w:rPr>
              <w:t xml:space="preserve">Налоги и </w:t>
            </w:r>
            <w:r w:rsidRPr="002553FC">
              <w:rPr>
                <w:sz w:val="20"/>
                <w:szCs w:val="20"/>
              </w:rPr>
              <w:lastRenderedPageBreak/>
              <w:t>налогообложение</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lastRenderedPageBreak/>
              <w:t>Оценка стоимости организации( бизнеса)</w:t>
            </w:r>
          </w:p>
          <w:p w:rsidR="006A0455" w:rsidRPr="002553FC" w:rsidRDefault="006A0455" w:rsidP="00E96DF6">
            <w:pPr>
              <w:rPr>
                <w:sz w:val="20"/>
                <w:szCs w:val="20"/>
              </w:rPr>
            </w:pPr>
            <w:r w:rsidRPr="002553FC">
              <w:rPr>
                <w:sz w:val="20"/>
                <w:szCs w:val="20"/>
              </w:rPr>
              <w:t>Корпоративные финансы</w:t>
            </w:r>
          </w:p>
          <w:p w:rsidR="006A0455" w:rsidRPr="002553FC" w:rsidRDefault="006A0455" w:rsidP="00E96DF6">
            <w:pPr>
              <w:rPr>
                <w:sz w:val="20"/>
                <w:szCs w:val="20"/>
              </w:rPr>
            </w:pPr>
            <w:r w:rsidRPr="002553FC">
              <w:rPr>
                <w:sz w:val="20"/>
                <w:szCs w:val="20"/>
              </w:rPr>
              <w:lastRenderedPageBreak/>
              <w:t>Финансовые информационные системы</w:t>
            </w:r>
          </w:p>
          <w:p w:rsidR="006A0455" w:rsidRPr="002553FC" w:rsidRDefault="006A0455" w:rsidP="00E96DF6">
            <w:pPr>
              <w:rPr>
                <w:sz w:val="20"/>
                <w:szCs w:val="20"/>
              </w:rPr>
            </w:pPr>
            <w:r w:rsidRPr="002553FC">
              <w:rPr>
                <w:sz w:val="20"/>
                <w:szCs w:val="20"/>
              </w:rPr>
              <w:t>Электронный бизнес и интернет технологии</w:t>
            </w:r>
          </w:p>
          <w:p w:rsidR="006A0455" w:rsidRPr="002553FC" w:rsidRDefault="006A0455" w:rsidP="00E96DF6">
            <w:pPr>
              <w:rPr>
                <w:sz w:val="20"/>
                <w:szCs w:val="20"/>
              </w:rPr>
            </w:pPr>
            <w:r w:rsidRPr="002553FC">
              <w:rPr>
                <w:sz w:val="20"/>
                <w:szCs w:val="20"/>
              </w:rPr>
              <w:t xml:space="preserve">Цифровая экономика </w:t>
            </w:r>
          </w:p>
        </w:tc>
      </w:tr>
      <w:tr w:rsidR="006A0455" w:rsidRPr="002553FC" w:rsidTr="002553FC">
        <w:tc>
          <w:tcPr>
            <w:tcW w:w="1950" w:type="dxa"/>
          </w:tcPr>
          <w:p w:rsidR="006A0455" w:rsidRPr="002553FC" w:rsidRDefault="006A0455" w:rsidP="00E96DF6">
            <w:pPr>
              <w:rPr>
                <w:sz w:val="20"/>
                <w:szCs w:val="20"/>
              </w:rPr>
            </w:pPr>
            <w:r w:rsidRPr="002553FC">
              <w:rPr>
                <w:sz w:val="20"/>
                <w:szCs w:val="20"/>
              </w:rPr>
              <w:lastRenderedPageBreak/>
              <w:t>ПК-2</w:t>
            </w:r>
          </w:p>
        </w:tc>
        <w:tc>
          <w:tcPr>
            <w:tcW w:w="2127" w:type="dxa"/>
          </w:tcPr>
          <w:p w:rsidR="006A0455" w:rsidRPr="002553FC" w:rsidRDefault="006A0455" w:rsidP="00E96DF6">
            <w:pPr>
              <w:rPr>
                <w:sz w:val="20"/>
                <w:szCs w:val="20"/>
              </w:rPr>
            </w:pPr>
            <w:r w:rsidRPr="002553FC">
              <w:rPr>
                <w:sz w:val="20"/>
                <w:szCs w:val="20"/>
              </w:rPr>
              <w:t>Бухгалтерский учет</w:t>
            </w:r>
          </w:p>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Экономика предприятия</w:t>
            </w:r>
          </w:p>
          <w:p w:rsidR="006A0455" w:rsidRPr="002553FC" w:rsidRDefault="006A0455" w:rsidP="00E96DF6">
            <w:pPr>
              <w:rPr>
                <w:sz w:val="20"/>
                <w:szCs w:val="20"/>
              </w:rPr>
            </w:pPr>
            <w:r w:rsidRPr="002553FC">
              <w:rPr>
                <w:sz w:val="20"/>
                <w:szCs w:val="20"/>
              </w:rPr>
              <w:t>Ценовая политика организации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Экономическая оценка инвестиций</w:t>
            </w:r>
          </w:p>
          <w:p w:rsidR="006A0455" w:rsidRPr="002553FC" w:rsidRDefault="006A0455" w:rsidP="00E96DF6">
            <w:pPr>
              <w:rPr>
                <w:sz w:val="20"/>
                <w:szCs w:val="20"/>
              </w:rPr>
            </w:pPr>
            <w:r w:rsidRPr="002553FC">
              <w:rPr>
                <w:sz w:val="20"/>
                <w:szCs w:val="20"/>
              </w:rPr>
              <w:t xml:space="preserve">Оценка стоимости организации( бизнеса) </w:t>
            </w:r>
          </w:p>
          <w:p w:rsidR="006A0455" w:rsidRPr="002553FC" w:rsidRDefault="006A0455" w:rsidP="00E96DF6">
            <w:pPr>
              <w:rPr>
                <w:sz w:val="20"/>
                <w:szCs w:val="20"/>
              </w:rPr>
            </w:pPr>
            <w:r w:rsidRPr="002553FC">
              <w:rPr>
                <w:sz w:val="20"/>
                <w:szCs w:val="20"/>
              </w:rPr>
              <w:t>Бюджетирование и планирование на предприятии</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rPr>
            </w:pPr>
            <w:r w:rsidRPr="002553FC">
              <w:rPr>
                <w:sz w:val="20"/>
                <w:szCs w:val="20"/>
              </w:rPr>
              <w:t>Корпоративные финансы</w:t>
            </w:r>
          </w:p>
        </w:tc>
      </w:tr>
      <w:tr w:rsidR="006A0455" w:rsidRPr="002553FC" w:rsidTr="002553FC">
        <w:tc>
          <w:tcPr>
            <w:tcW w:w="1950" w:type="dxa"/>
          </w:tcPr>
          <w:p w:rsidR="006A0455" w:rsidRPr="002553FC" w:rsidRDefault="006A0455" w:rsidP="00E96DF6">
            <w:pPr>
              <w:rPr>
                <w:sz w:val="20"/>
                <w:szCs w:val="20"/>
              </w:rPr>
            </w:pPr>
            <w:r w:rsidRPr="002553FC">
              <w:rPr>
                <w:sz w:val="20"/>
                <w:szCs w:val="20"/>
              </w:rPr>
              <w:t>ПК-6</w:t>
            </w:r>
          </w:p>
        </w:tc>
        <w:tc>
          <w:tcPr>
            <w:tcW w:w="2127" w:type="dxa"/>
          </w:tcPr>
          <w:p w:rsidR="006A0455" w:rsidRPr="002553FC" w:rsidRDefault="006A0455" w:rsidP="00E96DF6">
            <w:pPr>
              <w:rPr>
                <w:sz w:val="20"/>
                <w:szCs w:val="20"/>
                <w:shd w:val="clear" w:color="auto" w:fill="FFFFFF"/>
              </w:rPr>
            </w:pPr>
            <w:r w:rsidRPr="002553FC">
              <w:rPr>
                <w:sz w:val="20"/>
                <w:szCs w:val="20"/>
                <w:shd w:val="clear" w:color="auto" w:fill="FFFFFF"/>
              </w:rPr>
              <w:t>Финансовое и предпринимательское право</w:t>
            </w:r>
          </w:p>
          <w:p w:rsidR="006A0455" w:rsidRPr="002553FC" w:rsidRDefault="006A0455" w:rsidP="00E96DF6">
            <w:pPr>
              <w:rPr>
                <w:sz w:val="20"/>
                <w:szCs w:val="20"/>
              </w:rPr>
            </w:pPr>
          </w:p>
        </w:tc>
        <w:tc>
          <w:tcPr>
            <w:tcW w:w="2410" w:type="dxa"/>
          </w:tcPr>
          <w:p w:rsidR="006A0455" w:rsidRPr="002553FC" w:rsidRDefault="006A0455" w:rsidP="00E96DF6">
            <w:pPr>
              <w:rPr>
                <w:sz w:val="20"/>
                <w:szCs w:val="20"/>
              </w:rPr>
            </w:pPr>
            <w:r w:rsidRPr="002553FC">
              <w:rPr>
                <w:sz w:val="20"/>
                <w:szCs w:val="20"/>
              </w:rPr>
              <w:t>Аудит</w:t>
            </w:r>
          </w:p>
          <w:p w:rsidR="006A0455" w:rsidRPr="002553FC" w:rsidRDefault="006A0455" w:rsidP="00E96DF6">
            <w:pPr>
              <w:rPr>
                <w:sz w:val="20"/>
                <w:szCs w:val="20"/>
              </w:rPr>
            </w:pPr>
          </w:p>
        </w:tc>
        <w:tc>
          <w:tcPr>
            <w:tcW w:w="3544" w:type="dxa"/>
          </w:tcPr>
          <w:p w:rsidR="006A0455" w:rsidRPr="002553FC" w:rsidRDefault="006A0455" w:rsidP="00E96DF6">
            <w:pPr>
              <w:rPr>
                <w:sz w:val="20"/>
                <w:szCs w:val="20"/>
              </w:rPr>
            </w:pPr>
            <w:r w:rsidRPr="002553FC">
              <w:rPr>
                <w:sz w:val="20"/>
                <w:szCs w:val="20"/>
              </w:rPr>
              <w:t>Оценка стоимости организации( бизнеса)</w:t>
            </w:r>
          </w:p>
          <w:p w:rsidR="006A0455" w:rsidRPr="002553FC" w:rsidRDefault="006A0455" w:rsidP="00E96DF6">
            <w:pPr>
              <w:rPr>
                <w:sz w:val="20"/>
                <w:szCs w:val="20"/>
              </w:rPr>
            </w:pPr>
            <w:r w:rsidRPr="002553FC">
              <w:rPr>
                <w:sz w:val="20"/>
                <w:szCs w:val="20"/>
              </w:rPr>
              <w:t>Управление рисками</w:t>
            </w:r>
          </w:p>
          <w:p w:rsidR="006A0455" w:rsidRPr="002553FC" w:rsidRDefault="006A0455" w:rsidP="00E96DF6">
            <w:pPr>
              <w:rPr>
                <w:sz w:val="20"/>
                <w:szCs w:val="20"/>
              </w:rPr>
            </w:pPr>
            <w:r w:rsidRPr="002553FC">
              <w:rPr>
                <w:sz w:val="20"/>
                <w:szCs w:val="20"/>
              </w:rPr>
              <w:t>Реструктуризация предприятия</w:t>
            </w:r>
          </w:p>
          <w:p w:rsidR="006A0455" w:rsidRPr="002553FC" w:rsidRDefault="006A0455" w:rsidP="00E96DF6">
            <w:pPr>
              <w:rPr>
                <w:sz w:val="20"/>
                <w:szCs w:val="20"/>
              </w:rPr>
            </w:pPr>
            <w:r w:rsidRPr="002553FC">
              <w:rPr>
                <w:sz w:val="20"/>
                <w:szCs w:val="20"/>
              </w:rPr>
              <w:t xml:space="preserve">Анализ финансово-хозяйственной деятельности </w:t>
            </w:r>
          </w:p>
          <w:p w:rsidR="006A0455" w:rsidRPr="002553FC" w:rsidRDefault="006A0455" w:rsidP="00E96DF6">
            <w:pPr>
              <w:rPr>
                <w:sz w:val="20"/>
                <w:szCs w:val="20"/>
                <w:shd w:val="clear" w:color="auto" w:fill="FFFFFF"/>
              </w:rPr>
            </w:pPr>
            <w:r w:rsidRPr="002553FC">
              <w:rPr>
                <w:sz w:val="20"/>
                <w:szCs w:val="20"/>
                <w:shd w:val="clear" w:color="auto" w:fill="FFFFFF"/>
              </w:rPr>
              <w:t>Моделирование бизнес процессов</w:t>
            </w:r>
          </w:p>
          <w:p w:rsidR="006A0455" w:rsidRPr="002553FC" w:rsidRDefault="006A0455" w:rsidP="00E96DF6">
            <w:pPr>
              <w:rPr>
                <w:sz w:val="20"/>
                <w:szCs w:val="20"/>
                <w:shd w:val="clear" w:color="auto" w:fill="FFFFFF"/>
              </w:rPr>
            </w:pPr>
            <w:r w:rsidRPr="002553FC">
              <w:rPr>
                <w:sz w:val="20"/>
                <w:szCs w:val="20"/>
                <w:shd w:val="clear" w:color="auto" w:fill="FFFFFF"/>
              </w:rPr>
              <w:t>Планирование рабочего процесса</w:t>
            </w:r>
          </w:p>
        </w:tc>
      </w:tr>
    </w:tbl>
    <w:p w:rsidR="006A0455" w:rsidRDefault="006A0455" w:rsidP="00E8101E">
      <w:pPr>
        <w:pStyle w:val="3"/>
        <w:shd w:val="clear" w:color="auto" w:fill="auto"/>
        <w:spacing w:line="240" w:lineRule="auto"/>
        <w:ind w:firstLine="720"/>
        <w:jc w:val="both"/>
        <w:rPr>
          <w:sz w:val="24"/>
          <w:szCs w:val="24"/>
        </w:rPr>
      </w:pPr>
    </w:p>
    <w:p w:rsidR="006A0455" w:rsidRPr="007D0364" w:rsidRDefault="006A045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A0455" w:rsidRPr="007D0364" w:rsidRDefault="006A045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6A0455" w:rsidRPr="00DC11F5" w:rsidRDefault="006A045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A0455" w:rsidRPr="00DC11F5" w:rsidRDefault="006A0455" w:rsidP="00E8101E">
      <w:pPr>
        <w:suppressAutoHyphens/>
        <w:ind w:firstLine="709"/>
        <w:jc w:val="both"/>
        <w:rPr>
          <w:highlight w:val="yellow"/>
        </w:rPr>
      </w:pPr>
    </w:p>
    <w:p w:rsidR="006A0455" w:rsidRPr="00DC11F5" w:rsidRDefault="006A0455" w:rsidP="00034A75">
      <w:pPr>
        <w:pStyle w:val="a4"/>
        <w:numPr>
          <w:ilvl w:val="0"/>
          <w:numId w:val="2"/>
        </w:numPr>
        <w:jc w:val="both"/>
        <w:rPr>
          <w:b/>
          <w:i/>
        </w:rPr>
      </w:pPr>
      <w:r w:rsidRPr="00DC11F5">
        <w:rPr>
          <w:b/>
          <w:i/>
        </w:rPr>
        <w:t>Объем дисциплины</w:t>
      </w:r>
    </w:p>
    <w:p w:rsidR="006A0455" w:rsidRPr="00DC11F5" w:rsidRDefault="006A0455"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6A045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Формы обучения</w:t>
            </w:r>
          </w:p>
        </w:tc>
      </w:tr>
      <w:tr w:rsidR="006A0455"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lang w:val="en-US"/>
              </w:rPr>
            </w:pPr>
            <w:r>
              <w:rPr>
                <w:b/>
                <w:bCs/>
                <w:i/>
                <w:iCs/>
              </w:rPr>
              <w:t>Очно-з</w:t>
            </w:r>
            <w:r w:rsidRPr="00DC11F5">
              <w:rPr>
                <w:b/>
                <w:bCs/>
                <w:i/>
                <w:iCs/>
              </w:rPr>
              <w:t>аочная</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553FC">
            <w:pPr>
              <w:jc w:val="center"/>
              <w:rPr>
                <w:lang w:val="en-US"/>
              </w:rPr>
            </w:pPr>
            <w:r>
              <w:rPr>
                <w:color w:val="000000"/>
              </w:rP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9D55A0" w:rsidRDefault="006A0455" w:rsidP="00E93563">
            <w:pPr>
              <w:jc w:val="center"/>
            </w:pPr>
            <w:r>
              <w:t>3/108</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center"/>
              <w:rPr>
                <w:color w:val="000000"/>
              </w:rPr>
            </w:pPr>
            <w:r>
              <w:rPr>
                <w:color w:val="000000"/>
              </w:rPr>
              <w:t>5</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rPr>
                <w:color w:val="000000"/>
              </w:rPr>
            </w:pPr>
            <w:r>
              <w:rPr>
                <w:color w:val="000000"/>
              </w:rPr>
              <w:t>6</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637074">
            <w:pPr>
              <w:jc w:val="center"/>
            </w:pPr>
          </w:p>
        </w:tc>
      </w:tr>
      <w:tr w:rsidR="006A0455"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0455" w:rsidRPr="00DC11F5" w:rsidRDefault="006A045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637074">
            <w:pPr>
              <w:jc w:val="center"/>
            </w:pPr>
            <w:r>
              <w:t>18</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18(3*)</w:t>
            </w: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3F2293" w:rsidRDefault="006A045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0A5A62" w:rsidRDefault="006A0455" w:rsidP="000A5A62">
            <w:pPr>
              <w:jc w:val="cente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FD2413"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Default="006A0455" w:rsidP="002553FC">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center"/>
              <w:rPr>
                <w:lang w:val="en-US"/>
              </w:rPr>
            </w:pPr>
          </w:p>
        </w:tc>
      </w:tr>
      <w:tr w:rsidR="006A0455" w:rsidRPr="00DC11F5" w:rsidTr="004D19A2">
        <w:trPr>
          <w:trHeight w:val="1"/>
        </w:trPr>
        <w:tc>
          <w:tcPr>
            <w:tcW w:w="250" w:type="dxa"/>
            <w:vMerge/>
            <w:tcBorders>
              <w:left w:val="single" w:sz="2" w:space="0" w:color="000000"/>
              <w:right w:val="single" w:sz="2" w:space="0" w:color="000000"/>
            </w:tcBorders>
            <w:shd w:val="clear" w:color="000000" w:fill="FFFFFF"/>
          </w:tcPr>
          <w:p w:rsidR="006A0455" w:rsidRPr="00DC11F5" w:rsidRDefault="006A045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13684" w:rsidRDefault="006A0455" w:rsidP="002553FC">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BE57FE" w:rsidRDefault="006A0455" w:rsidP="000A5A62">
            <w:pPr>
              <w:jc w:val="center"/>
            </w:pPr>
            <w:r>
              <w:t>2</w:t>
            </w:r>
          </w:p>
        </w:tc>
      </w:tr>
      <w:tr w:rsidR="006A0455"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0455" w:rsidRPr="00DC11F5" w:rsidRDefault="006A0455" w:rsidP="000A5A62">
            <w:pPr>
              <w:jc w:val="both"/>
              <w:rPr>
                <w:lang w:val="en-US"/>
              </w:rPr>
            </w:pPr>
            <w:r w:rsidRPr="00DC11F5">
              <w:rPr>
                <w:b/>
                <w:bCs/>
              </w:rPr>
              <w:lastRenderedPageBreak/>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2553FC">
            <w:pPr>
              <w:jc w:val="center"/>
            </w:pPr>
            <w:r>
              <w:t>36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6A0455" w:rsidRPr="004D19A2" w:rsidRDefault="006A0455" w:rsidP="00E96DF6">
            <w:r>
              <w:t xml:space="preserve"> 70</w:t>
            </w:r>
          </w:p>
        </w:tc>
      </w:tr>
    </w:tbl>
    <w:p w:rsidR="006A0455" w:rsidRPr="00DC11F5" w:rsidRDefault="006A0455" w:rsidP="00292248">
      <w:pPr>
        <w:autoSpaceDE w:val="0"/>
        <w:autoSpaceDN w:val="0"/>
        <w:adjustRightInd w:val="0"/>
        <w:jc w:val="both"/>
        <w:rPr>
          <w:b/>
          <w:bCs/>
          <w:i/>
          <w:iCs/>
        </w:rPr>
      </w:pPr>
    </w:p>
    <w:p w:rsidR="006A0455" w:rsidRPr="00DC11F5" w:rsidRDefault="006A0455"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A0455" w:rsidRPr="00DC11F5" w:rsidRDefault="006A0455" w:rsidP="0099483A">
      <w:pPr>
        <w:pStyle w:val="a4"/>
        <w:ind w:left="502"/>
        <w:jc w:val="both"/>
        <w:rPr>
          <w:b/>
          <w:i/>
        </w:rPr>
      </w:pPr>
    </w:p>
    <w:p w:rsidR="006A0455" w:rsidRPr="00DC11F5" w:rsidRDefault="006A0455" w:rsidP="00034A75">
      <w:pPr>
        <w:pStyle w:val="a4"/>
        <w:ind w:left="862"/>
        <w:rPr>
          <w:b/>
        </w:rPr>
      </w:pPr>
      <w:r w:rsidRPr="00DC11F5">
        <w:rPr>
          <w:b/>
        </w:rPr>
        <w:t>4.1Распределение часов по разделам/темам и видам работы</w:t>
      </w:r>
    </w:p>
    <w:p w:rsidR="006A0455" w:rsidRPr="00DC11F5" w:rsidRDefault="006A0455" w:rsidP="00A430D9">
      <w:pPr>
        <w:pStyle w:val="a4"/>
        <w:ind w:left="1724"/>
        <w:jc w:val="both"/>
        <w:rPr>
          <w:b/>
        </w:rPr>
      </w:pPr>
      <w:r w:rsidRPr="00DC11F5">
        <w:rPr>
          <w:b/>
        </w:rPr>
        <w:t>4.1.1Очная форма обучения</w:t>
      </w:r>
    </w:p>
    <w:p w:rsidR="006A0455" w:rsidRDefault="006A0455"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7"/>
        <w:gridCol w:w="3737"/>
        <w:gridCol w:w="1122"/>
        <w:gridCol w:w="1084"/>
        <w:gridCol w:w="832"/>
        <w:gridCol w:w="2142"/>
      </w:tblGrid>
      <w:tr w:rsidR="006A0455" w:rsidRPr="00DC11F5" w:rsidTr="00E96DF6">
        <w:tc>
          <w:tcPr>
            <w:tcW w:w="917"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829"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228" w:type="dxa"/>
            <w:gridSpan w:val="4"/>
          </w:tcPr>
          <w:p w:rsidR="006A0455" w:rsidRPr="002553FC" w:rsidRDefault="006A0455" w:rsidP="00E96DF6">
            <w:pPr>
              <w:rPr>
                <w:b/>
              </w:rPr>
            </w:pPr>
            <w:r w:rsidRPr="002553FC">
              <w:rPr>
                <w:b/>
              </w:rPr>
              <w:t>Виды учебной работы (в часах)</w:t>
            </w:r>
          </w:p>
        </w:tc>
      </w:tr>
      <w:tr w:rsidR="006A0455" w:rsidRPr="00DC11F5" w:rsidTr="00E96DF6">
        <w:tc>
          <w:tcPr>
            <w:tcW w:w="917" w:type="dxa"/>
            <w:vMerge/>
          </w:tcPr>
          <w:p w:rsidR="006A0455" w:rsidRPr="002553FC" w:rsidRDefault="006A0455" w:rsidP="00E96DF6">
            <w:pPr>
              <w:rPr>
                <w:b/>
              </w:rPr>
            </w:pPr>
          </w:p>
        </w:tc>
        <w:tc>
          <w:tcPr>
            <w:tcW w:w="3829" w:type="dxa"/>
            <w:vMerge/>
          </w:tcPr>
          <w:p w:rsidR="006A0455" w:rsidRPr="002553FC" w:rsidRDefault="006A0455" w:rsidP="00E96DF6">
            <w:pPr>
              <w:rPr>
                <w:b/>
              </w:rPr>
            </w:pPr>
          </w:p>
        </w:tc>
        <w:tc>
          <w:tcPr>
            <w:tcW w:w="3086"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E96DF6">
        <w:tc>
          <w:tcPr>
            <w:tcW w:w="917" w:type="dxa"/>
            <w:vMerge/>
          </w:tcPr>
          <w:p w:rsidR="006A0455" w:rsidRPr="00DC11F5" w:rsidRDefault="006A0455" w:rsidP="00E96DF6"/>
        </w:tc>
        <w:tc>
          <w:tcPr>
            <w:tcW w:w="3829" w:type="dxa"/>
            <w:vMerge/>
          </w:tcPr>
          <w:p w:rsidR="006A0455" w:rsidRPr="00DC11F5" w:rsidRDefault="006A0455" w:rsidP="00E96DF6"/>
        </w:tc>
        <w:tc>
          <w:tcPr>
            <w:tcW w:w="1154" w:type="dxa"/>
          </w:tcPr>
          <w:p w:rsidR="006A0455" w:rsidRPr="002553FC" w:rsidRDefault="006A0455" w:rsidP="00E96DF6">
            <w:pPr>
              <w:rPr>
                <w:b/>
              </w:rPr>
            </w:pPr>
            <w:r w:rsidRPr="002553FC">
              <w:rPr>
                <w:b/>
              </w:rPr>
              <w:t>ЛЗ</w:t>
            </w:r>
          </w:p>
        </w:tc>
        <w:tc>
          <w:tcPr>
            <w:tcW w:w="1096" w:type="dxa"/>
          </w:tcPr>
          <w:p w:rsidR="006A0455" w:rsidRPr="002553FC" w:rsidRDefault="006A0455" w:rsidP="00E96DF6">
            <w:pPr>
              <w:rPr>
                <w:b/>
              </w:rPr>
            </w:pPr>
            <w:r w:rsidRPr="002553FC">
              <w:rPr>
                <w:b/>
              </w:rPr>
              <w:t>ПЗ</w:t>
            </w:r>
          </w:p>
        </w:tc>
        <w:tc>
          <w:tcPr>
            <w:tcW w:w="836"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E96DF6">
        <w:tc>
          <w:tcPr>
            <w:tcW w:w="917" w:type="dxa"/>
          </w:tcPr>
          <w:p w:rsidR="006A0455" w:rsidRPr="00DC11F5" w:rsidRDefault="006A0455" w:rsidP="00E96DF6">
            <w:pPr>
              <w:pStyle w:val="a4"/>
            </w:pPr>
            <w:r>
              <w:t>1</w:t>
            </w:r>
          </w:p>
        </w:tc>
        <w:tc>
          <w:tcPr>
            <w:tcW w:w="3829" w:type="dxa"/>
          </w:tcPr>
          <w:p w:rsidR="006A0455" w:rsidRPr="00DB53D1" w:rsidRDefault="006A0455" w:rsidP="00E96DF6">
            <w:r>
              <w:t>Понятие, цели ,принципы оценки имущества</w:t>
            </w:r>
          </w:p>
        </w:tc>
        <w:tc>
          <w:tcPr>
            <w:tcW w:w="1154" w:type="dxa"/>
          </w:tcPr>
          <w:p w:rsidR="006A0455" w:rsidRPr="00DC11F5" w:rsidRDefault="006A0455" w:rsidP="002553FC">
            <w:pPr>
              <w:jc w:val="center"/>
            </w:pPr>
            <w:r>
              <w:t>2</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2</w:t>
            </w:r>
          </w:p>
        </w:tc>
      </w:tr>
      <w:tr w:rsidR="006A0455" w:rsidRPr="00DC11F5" w:rsidTr="00E96DF6">
        <w:tc>
          <w:tcPr>
            <w:tcW w:w="917" w:type="dxa"/>
          </w:tcPr>
          <w:p w:rsidR="006A0455" w:rsidRDefault="006A0455" w:rsidP="00E96DF6">
            <w:pPr>
              <w:pStyle w:val="a4"/>
            </w:pPr>
            <w:r>
              <w:t>2</w:t>
            </w:r>
          </w:p>
        </w:tc>
        <w:tc>
          <w:tcPr>
            <w:tcW w:w="3829"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54" w:type="dxa"/>
          </w:tcPr>
          <w:p w:rsidR="006A0455" w:rsidRPr="00DC11F5" w:rsidRDefault="006A0455" w:rsidP="002553FC">
            <w:pPr>
              <w:jc w:val="center"/>
            </w:pPr>
            <w:r>
              <w:t>4</w:t>
            </w:r>
          </w:p>
        </w:tc>
        <w:tc>
          <w:tcPr>
            <w:tcW w:w="1096" w:type="dxa"/>
          </w:tcPr>
          <w:p w:rsidR="006A0455" w:rsidRPr="00DC11F5" w:rsidRDefault="006A0455" w:rsidP="002553FC">
            <w:pPr>
              <w:jc w:val="center"/>
            </w:pPr>
            <w:r>
              <w:t>2</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4</w:t>
            </w:r>
          </w:p>
        </w:tc>
      </w:tr>
      <w:tr w:rsidR="006A0455" w:rsidRPr="00DC11F5" w:rsidTr="00E96DF6">
        <w:tc>
          <w:tcPr>
            <w:tcW w:w="917" w:type="dxa"/>
          </w:tcPr>
          <w:p w:rsidR="006A0455" w:rsidRDefault="006A0455" w:rsidP="00E96DF6">
            <w:pPr>
              <w:pStyle w:val="a4"/>
            </w:pPr>
            <w:r>
              <w:t>3</w:t>
            </w:r>
          </w:p>
        </w:tc>
        <w:tc>
          <w:tcPr>
            <w:tcW w:w="3829" w:type="dxa"/>
          </w:tcPr>
          <w:p w:rsidR="006A0455" w:rsidRPr="00F95706" w:rsidRDefault="006A0455" w:rsidP="00E96DF6">
            <w:r w:rsidRPr="00F95706">
              <w:t>Подходы к оценке имущества</w:t>
            </w:r>
          </w:p>
        </w:tc>
        <w:tc>
          <w:tcPr>
            <w:tcW w:w="1154" w:type="dxa"/>
          </w:tcPr>
          <w:p w:rsidR="006A0455" w:rsidRPr="00DC11F5" w:rsidRDefault="006A0455" w:rsidP="002553FC">
            <w:pPr>
              <w:jc w:val="center"/>
            </w:pPr>
            <w:r>
              <w:t>6</w:t>
            </w:r>
          </w:p>
        </w:tc>
        <w:tc>
          <w:tcPr>
            <w:tcW w:w="1096" w:type="dxa"/>
          </w:tcPr>
          <w:p w:rsidR="006A0455" w:rsidRPr="00DC11F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Pr="00DC11F5" w:rsidRDefault="006A0455" w:rsidP="002553FC">
            <w:pPr>
              <w:jc w:val="center"/>
            </w:pPr>
            <w:r>
              <w:t>6</w:t>
            </w:r>
          </w:p>
        </w:tc>
      </w:tr>
      <w:tr w:rsidR="006A0455" w:rsidRPr="00DC11F5" w:rsidTr="00E96DF6">
        <w:tc>
          <w:tcPr>
            <w:tcW w:w="917" w:type="dxa"/>
          </w:tcPr>
          <w:p w:rsidR="006A0455" w:rsidRDefault="006A0455" w:rsidP="00E96DF6">
            <w:pPr>
              <w:pStyle w:val="a4"/>
            </w:pPr>
            <w:r>
              <w:t>4</w:t>
            </w:r>
          </w:p>
        </w:tc>
        <w:tc>
          <w:tcPr>
            <w:tcW w:w="3829" w:type="dxa"/>
          </w:tcPr>
          <w:p w:rsidR="006A0455" w:rsidRPr="00F95706" w:rsidRDefault="006A0455" w:rsidP="00E96DF6">
            <w:r>
              <w:t>Методы оценки земельных участков</w:t>
            </w:r>
          </w:p>
        </w:tc>
        <w:tc>
          <w:tcPr>
            <w:tcW w:w="1154" w:type="dxa"/>
          </w:tcPr>
          <w:p w:rsidR="006A0455" w:rsidRDefault="006A0455" w:rsidP="002553FC">
            <w:pPr>
              <w:jc w:val="center"/>
            </w:pPr>
            <w:r>
              <w:t>6</w:t>
            </w:r>
          </w:p>
        </w:tc>
        <w:tc>
          <w:tcPr>
            <w:tcW w:w="1096" w:type="dxa"/>
          </w:tcPr>
          <w:p w:rsidR="006A0455" w:rsidRPr="00F95706"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5</w:t>
            </w:r>
          </w:p>
        </w:tc>
        <w:tc>
          <w:tcPr>
            <w:tcW w:w="3829" w:type="dxa"/>
          </w:tcPr>
          <w:p w:rsidR="006A0455" w:rsidRPr="00F95706" w:rsidRDefault="006A0455" w:rsidP="00E96DF6">
            <w:r>
              <w:t>Подходы и методы оценки зданий, строений и других объектов недвижимости (улучшений)</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6</w:t>
            </w:r>
          </w:p>
        </w:tc>
        <w:tc>
          <w:tcPr>
            <w:tcW w:w="3829" w:type="dxa"/>
          </w:tcPr>
          <w:p w:rsidR="006A0455" w:rsidRPr="00DB53D1" w:rsidRDefault="006A0455" w:rsidP="00E96DF6">
            <w:r>
              <w:t>Кадастровая оценка недвижимости</w:t>
            </w:r>
          </w:p>
        </w:tc>
        <w:tc>
          <w:tcPr>
            <w:tcW w:w="1154" w:type="dxa"/>
          </w:tcPr>
          <w:p w:rsidR="006A0455" w:rsidRDefault="006A0455" w:rsidP="002553FC">
            <w:pPr>
              <w:jc w:val="center"/>
            </w:pPr>
            <w:r>
              <w:t>6</w:t>
            </w:r>
          </w:p>
        </w:tc>
        <w:tc>
          <w:tcPr>
            <w:tcW w:w="1096" w:type="dxa"/>
          </w:tcPr>
          <w:p w:rsidR="006A0455" w:rsidRDefault="006A0455" w:rsidP="002553FC">
            <w:pPr>
              <w:jc w:val="center"/>
            </w:pPr>
            <w:r>
              <w:t>6</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r>
              <w:t>7</w:t>
            </w:r>
          </w:p>
        </w:tc>
        <w:tc>
          <w:tcPr>
            <w:tcW w:w="3829" w:type="dxa"/>
          </w:tcPr>
          <w:p w:rsidR="006A0455" w:rsidRPr="00DB53D1" w:rsidRDefault="006A0455" w:rsidP="00E96DF6">
            <w:r>
              <w:t>Подходы и методы оценки машин, оборудования и транспортных средств</w:t>
            </w:r>
          </w:p>
        </w:tc>
        <w:tc>
          <w:tcPr>
            <w:tcW w:w="1154" w:type="dxa"/>
          </w:tcPr>
          <w:p w:rsidR="006A0455" w:rsidRDefault="006A0455" w:rsidP="002553FC">
            <w:pPr>
              <w:jc w:val="center"/>
            </w:pPr>
            <w:r>
              <w:t>6</w:t>
            </w:r>
          </w:p>
        </w:tc>
        <w:tc>
          <w:tcPr>
            <w:tcW w:w="1096" w:type="dxa"/>
          </w:tcPr>
          <w:p w:rsidR="006A0455" w:rsidRDefault="006A0455" w:rsidP="002553FC">
            <w:pPr>
              <w:jc w:val="center"/>
            </w:pPr>
            <w:r>
              <w:t>6(2*)</w:t>
            </w:r>
          </w:p>
        </w:tc>
        <w:tc>
          <w:tcPr>
            <w:tcW w:w="836" w:type="dxa"/>
          </w:tcPr>
          <w:p w:rsidR="006A0455" w:rsidRPr="00DC11F5" w:rsidRDefault="006A0455" w:rsidP="002553FC">
            <w:pPr>
              <w:jc w:val="center"/>
            </w:pPr>
          </w:p>
        </w:tc>
        <w:tc>
          <w:tcPr>
            <w:tcW w:w="2142" w:type="dxa"/>
          </w:tcPr>
          <w:p w:rsidR="006A0455" w:rsidRDefault="006A0455" w:rsidP="002553FC">
            <w:pPr>
              <w:jc w:val="center"/>
            </w:pPr>
            <w:r>
              <w:t>6</w:t>
            </w:r>
          </w:p>
        </w:tc>
      </w:tr>
      <w:tr w:rsidR="006A0455" w:rsidRPr="00DC11F5" w:rsidTr="00E96DF6">
        <w:tc>
          <w:tcPr>
            <w:tcW w:w="917" w:type="dxa"/>
          </w:tcPr>
          <w:p w:rsidR="006A0455" w:rsidRDefault="006A0455" w:rsidP="00E96DF6">
            <w:pPr>
              <w:pStyle w:val="a4"/>
            </w:pPr>
          </w:p>
        </w:tc>
        <w:tc>
          <w:tcPr>
            <w:tcW w:w="3829" w:type="dxa"/>
          </w:tcPr>
          <w:p w:rsidR="006A0455" w:rsidRPr="000472E3" w:rsidRDefault="006A0455" w:rsidP="00E96DF6">
            <w:r>
              <w:t xml:space="preserve">Итого </w:t>
            </w:r>
          </w:p>
        </w:tc>
        <w:tc>
          <w:tcPr>
            <w:tcW w:w="1154" w:type="dxa"/>
          </w:tcPr>
          <w:p w:rsidR="006A0455" w:rsidRDefault="006A0455" w:rsidP="002553FC">
            <w:pPr>
              <w:jc w:val="center"/>
            </w:pPr>
            <w:r>
              <w:t>36</w:t>
            </w:r>
          </w:p>
        </w:tc>
        <w:tc>
          <w:tcPr>
            <w:tcW w:w="1096" w:type="dxa"/>
          </w:tcPr>
          <w:p w:rsidR="006A0455" w:rsidRDefault="006A0455" w:rsidP="002553FC">
            <w:pPr>
              <w:jc w:val="center"/>
            </w:pPr>
            <w:r>
              <w:t>34(6*)</w:t>
            </w:r>
          </w:p>
        </w:tc>
        <w:tc>
          <w:tcPr>
            <w:tcW w:w="836" w:type="dxa"/>
          </w:tcPr>
          <w:p w:rsidR="006A0455" w:rsidRPr="00DC11F5" w:rsidRDefault="006A0455" w:rsidP="002553FC">
            <w:pPr>
              <w:jc w:val="center"/>
            </w:pPr>
          </w:p>
        </w:tc>
        <w:tc>
          <w:tcPr>
            <w:tcW w:w="2142" w:type="dxa"/>
          </w:tcPr>
          <w:p w:rsidR="006A0455" w:rsidRDefault="006A0455" w:rsidP="002553FC">
            <w:pPr>
              <w:jc w:val="center"/>
            </w:pPr>
            <w:r>
              <w:t>36</w:t>
            </w:r>
          </w:p>
        </w:tc>
      </w:tr>
    </w:tbl>
    <w:p w:rsidR="006A0455" w:rsidRDefault="006A0455" w:rsidP="002900BE">
      <w:pPr>
        <w:autoSpaceDE w:val="0"/>
        <w:autoSpaceDN w:val="0"/>
        <w:adjustRightInd w:val="0"/>
        <w:ind w:left="360"/>
        <w:jc w:val="both"/>
      </w:pPr>
      <w:r w:rsidRPr="00C64BD2">
        <w:t>*- реализуется в форме практической подготовки</w:t>
      </w:r>
    </w:p>
    <w:p w:rsidR="006A0455" w:rsidRDefault="006A0455" w:rsidP="002900BE">
      <w:pPr>
        <w:autoSpaceDE w:val="0"/>
        <w:autoSpaceDN w:val="0"/>
        <w:adjustRightInd w:val="0"/>
        <w:ind w:left="360"/>
        <w:jc w:val="both"/>
      </w:pPr>
    </w:p>
    <w:p w:rsidR="006A0455" w:rsidRDefault="006A0455" w:rsidP="00B87B46">
      <w:pPr>
        <w:pStyle w:val="a4"/>
        <w:numPr>
          <w:ilvl w:val="2"/>
          <w:numId w:val="5"/>
        </w:numPr>
        <w:jc w:val="both"/>
        <w:rPr>
          <w:b/>
        </w:rPr>
      </w:pPr>
      <w:r>
        <w:rPr>
          <w:b/>
        </w:rPr>
        <w:t>Очно-з</w:t>
      </w:r>
      <w:r w:rsidRPr="00DC11F5">
        <w:rPr>
          <w:b/>
        </w:rPr>
        <w:t>аочная форма обучения</w:t>
      </w:r>
    </w:p>
    <w:p w:rsidR="006A0455" w:rsidRDefault="006A0455" w:rsidP="002553FC">
      <w:pPr>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3746"/>
        <w:gridCol w:w="1126"/>
        <w:gridCol w:w="1071"/>
        <w:gridCol w:w="833"/>
        <w:gridCol w:w="2142"/>
      </w:tblGrid>
      <w:tr w:rsidR="006A0455" w:rsidRPr="00DC11F5" w:rsidTr="009D55A0">
        <w:tc>
          <w:tcPr>
            <w:tcW w:w="1056" w:type="dxa"/>
            <w:vMerge w:val="restart"/>
          </w:tcPr>
          <w:p w:rsidR="006A0455" w:rsidRPr="002553FC" w:rsidRDefault="006A0455" w:rsidP="00E96DF6">
            <w:pPr>
              <w:rPr>
                <w:b/>
              </w:rPr>
            </w:pPr>
          </w:p>
          <w:p w:rsidR="006A0455" w:rsidRPr="002553FC" w:rsidRDefault="006A0455" w:rsidP="00E96DF6">
            <w:pPr>
              <w:rPr>
                <w:b/>
              </w:rPr>
            </w:pPr>
            <w:r w:rsidRPr="002553FC">
              <w:rPr>
                <w:b/>
              </w:rPr>
              <w:t>№ п/п</w:t>
            </w:r>
          </w:p>
        </w:tc>
        <w:tc>
          <w:tcPr>
            <w:tcW w:w="3746" w:type="dxa"/>
            <w:vMerge w:val="restart"/>
          </w:tcPr>
          <w:p w:rsidR="006A0455" w:rsidRPr="002553FC" w:rsidRDefault="006A0455" w:rsidP="00E96DF6">
            <w:pPr>
              <w:rPr>
                <w:b/>
              </w:rPr>
            </w:pPr>
          </w:p>
          <w:p w:rsidR="006A0455" w:rsidRPr="002553FC" w:rsidRDefault="006A0455" w:rsidP="00E96DF6">
            <w:pPr>
              <w:rPr>
                <w:b/>
              </w:rPr>
            </w:pPr>
            <w:r w:rsidRPr="002553FC">
              <w:rPr>
                <w:b/>
              </w:rPr>
              <w:t>Раздел/тема</w:t>
            </w:r>
          </w:p>
        </w:tc>
        <w:tc>
          <w:tcPr>
            <w:tcW w:w="5172" w:type="dxa"/>
            <w:gridSpan w:val="4"/>
          </w:tcPr>
          <w:p w:rsidR="006A0455" w:rsidRPr="002553FC" w:rsidRDefault="006A0455" w:rsidP="00E96DF6">
            <w:pPr>
              <w:rPr>
                <w:b/>
              </w:rPr>
            </w:pPr>
            <w:r w:rsidRPr="002553FC">
              <w:rPr>
                <w:b/>
              </w:rPr>
              <w:t>Виды учебной работы (в часах)</w:t>
            </w:r>
          </w:p>
        </w:tc>
      </w:tr>
      <w:tr w:rsidR="006A0455" w:rsidRPr="00DC11F5" w:rsidTr="009D55A0">
        <w:tc>
          <w:tcPr>
            <w:tcW w:w="1056" w:type="dxa"/>
            <w:vMerge/>
          </w:tcPr>
          <w:p w:rsidR="006A0455" w:rsidRPr="002553FC" w:rsidRDefault="006A0455" w:rsidP="00E96DF6">
            <w:pPr>
              <w:rPr>
                <w:b/>
              </w:rPr>
            </w:pPr>
          </w:p>
        </w:tc>
        <w:tc>
          <w:tcPr>
            <w:tcW w:w="3746" w:type="dxa"/>
            <w:vMerge/>
          </w:tcPr>
          <w:p w:rsidR="006A0455" w:rsidRPr="002553FC" w:rsidRDefault="006A0455" w:rsidP="00E96DF6">
            <w:pPr>
              <w:rPr>
                <w:b/>
              </w:rPr>
            </w:pPr>
          </w:p>
        </w:tc>
        <w:tc>
          <w:tcPr>
            <w:tcW w:w="3030" w:type="dxa"/>
            <w:gridSpan w:val="3"/>
          </w:tcPr>
          <w:p w:rsidR="006A0455" w:rsidRPr="002553FC" w:rsidRDefault="006A0455" w:rsidP="00E96DF6">
            <w:pPr>
              <w:rPr>
                <w:b/>
              </w:rPr>
            </w:pPr>
            <w:r w:rsidRPr="002553FC">
              <w:rPr>
                <w:b/>
              </w:rPr>
              <w:t>Аудиторная работа</w:t>
            </w:r>
          </w:p>
        </w:tc>
        <w:tc>
          <w:tcPr>
            <w:tcW w:w="2142" w:type="dxa"/>
            <w:vMerge w:val="restart"/>
          </w:tcPr>
          <w:p w:rsidR="006A0455" w:rsidRPr="002553FC" w:rsidRDefault="006A0455" w:rsidP="00E96DF6">
            <w:pPr>
              <w:rPr>
                <w:b/>
              </w:rPr>
            </w:pPr>
            <w:r w:rsidRPr="002553FC">
              <w:rPr>
                <w:b/>
              </w:rPr>
              <w:t>Самостоятельная работа</w:t>
            </w:r>
          </w:p>
        </w:tc>
      </w:tr>
      <w:tr w:rsidR="006A0455" w:rsidRPr="00DC11F5" w:rsidTr="009D55A0">
        <w:tc>
          <w:tcPr>
            <w:tcW w:w="1056" w:type="dxa"/>
            <w:vMerge/>
          </w:tcPr>
          <w:p w:rsidR="006A0455" w:rsidRPr="00DC11F5" w:rsidRDefault="006A0455" w:rsidP="00E96DF6"/>
        </w:tc>
        <w:tc>
          <w:tcPr>
            <w:tcW w:w="3746" w:type="dxa"/>
            <w:vMerge/>
          </w:tcPr>
          <w:p w:rsidR="006A0455" w:rsidRPr="00DC11F5" w:rsidRDefault="006A0455" w:rsidP="00E96DF6"/>
        </w:tc>
        <w:tc>
          <w:tcPr>
            <w:tcW w:w="1126" w:type="dxa"/>
          </w:tcPr>
          <w:p w:rsidR="006A0455" w:rsidRPr="002553FC" w:rsidRDefault="006A0455" w:rsidP="00E96DF6">
            <w:pPr>
              <w:rPr>
                <w:b/>
              </w:rPr>
            </w:pPr>
            <w:r w:rsidRPr="002553FC">
              <w:rPr>
                <w:b/>
              </w:rPr>
              <w:t>ЛЗ</w:t>
            </w:r>
          </w:p>
        </w:tc>
        <w:tc>
          <w:tcPr>
            <w:tcW w:w="1071" w:type="dxa"/>
          </w:tcPr>
          <w:p w:rsidR="006A0455" w:rsidRPr="002553FC" w:rsidRDefault="006A0455" w:rsidP="00E96DF6">
            <w:pPr>
              <w:rPr>
                <w:b/>
              </w:rPr>
            </w:pPr>
            <w:r w:rsidRPr="002553FC">
              <w:rPr>
                <w:b/>
              </w:rPr>
              <w:t>ПЗ</w:t>
            </w:r>
          </w:p>
        </w:tc>
        <w:tc>
          <w:tcPr>
            <w:tcW w:w="833" w:type="dxa"/>
          </w:tcPr>
          <w:p w:rsidR="006A0455" w:rsidRPr="002553FC" w:rsidRDefault="006A0455" w:rsidP="00E96DF6">
            <w:pPr>
              <w:rPr>
                <w:b/>
              </w:rPr>
            </w:pPr>
            <w:proofErr w:type="spellStart"/>
            <w:r w:rsidRPr="002553FC">
              <w:rPr>
                <w:b/>
              </w:rPr>
              <w:t>ЛабЗ</w:t>
            </w:r>
            <w:proofErr w:type="spellEnd"/>
          </w:p>
        </w:tc>
        <w:tc>
          <w:tcPr>
            <w:tcW w:w="2142" w:type="dxa"/>
            <w:vMerge/>
          </w:tcPr>
          <w:p w:rsidR="006A0455" w:rsidRPr="00DC11F5" w:rsidRDefault="006A0455" w:rsidP="00E96DF6"/>
        </w:tc>
      </w:tr>
      <w:tr w:rsidR="006A0455" w:rsidRPr="00DC11F5" w:rsidTr="00E96DF6">
        <w:tc>
          <w:tcPr>
            <w:tcW w:w="9974" w:type="dxa"/>
            <w:gridSpan w:val="6"/>
          </w:tcPr>
          <w:p w:rsidR="006A0455" w:rsidRPr="00DC11F5" w:rsidRDefault="006A0455" w:rsidP="00E96DF6">
            <w:r>
              <w:t>4 семестр</w:t>
            </w:r>
          </w:p>
        </w:tc>
      </w:tr>
      <w:tr w:rsidR="006A0455" w:rsidRPr="00DC11F5" w:rsidTr="009D55A0">
        <w:tc>
          <w:tcPr>
            <w:tcW w:w="1056" w:type="dxa"/>
          </w:tcPr>
          <w:p w:rsidR="006A0455" w:rsidRPr="00DC11F5" w:rsidRDefault="006A0455" w:rsidP="00E96DF6">
            <w:pPr>
              <w:pStyle w:val="a4"/>
            </w:pPr>
            <w:r>
              <w:t>1</w:t>
            </w:r>
          </w:p>
        </w:tc>
        <w:tc>
          <w:tcPr>
            <w:tcW w:w="3746" w:type="dxa"/>
          </w:tcPr>
          <w:p w:rsidR="006A0455" w:rsidRPr="00DB53D1" w:rsidRDefault="006A0455" w:rsidP="00E96DF6">
            <w:r>
              <w:t>Понятие, цели ,принципы оценки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2</w:t>
            </w:r>
          </w:p>
        </w:tc>
        <w:tc>
          <w:tcPr>
            <w:tcW w:w="3746" w:type="dxa"/>
          </w:tcPr>
          <w:p w:rsidR="006A0455" w:rsidRPr="00F95706" w:rsidRDefault="006A0455" w:rsidP="00E96DF6">
            <w:r>
              <w:t xml:space="preserve">Законодательные акты, регулирующие оценочную деятельность. Стандарты оценки. </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3</w:t>
            </w:r>
          </w:p>
        </w:tc>
        <w:tc>
          <w:tcPr>
            <w:tcW w:w="3746" w:type="dxa"/>
          </w:tcPr>
          <w:p w:rsidR="006A0455" w:rsidRPr="00F95706" w:rsidRDefault="006A0455" w:rsidP="00E96DF6">
            <w:r w:rsidRPr="00F95706">
              <w:t>Подходы к оценке имущества</w:t>
            </w:r>
          </w:p>
        </w:tc>
        <w:tc>
          <w:tcPr>
            <w:tcW w:w="1126" w:type="dxa"/>
          </w:tcPr>
          <w:p w:rsidR="006A0455" w:rsidRPr="00DC11F5" w:rsidRDefault="006A0455" w:rsidP="00F05CBD">
            <w:pPr>
              <w:jc w:val="center"/>
            </w:pPr>
            <w:r>
              <w:t>2</w:t>
            </w:r>
          </w:p>
        </w:tc>
        <w:tc>
          <w:tcPr>
            <w:tcW w:w="1071" w:type="dxa"/>
          </w:tcPr>
          <w:p w:rsidR="006A0455" w:rsidRPr="00DC11F5" w:rsidRDefault="006A0455" w:rsidP="00F05CBD">
            <w:pPr>
              <w:jc w:val="center"/>
            </w:pPr>
            <w:r>
              <w:t>2</w:t>
            </w:r>
          </w:p>
        </w:tc>
        <w:tc>
          <w:tcPr>
            <w:tcW w:w="833" w:type="dxa"/>
          </w:tcPr>
          <w:p w:rsidR="006A0455" w:rsidRPr="00DC11F5" w:rsidRDefault="006A0455" w:rsidP="00E96DF6"/>
        </w:tc>
        <w:tc>
          <w:tcPr>
            <w:tcW w:w="2142" w:type="dxa"/>
          </w:tcPr>
          <w:p w:rsidR="006A0455" w:rsidRPr="00DC11F5" w:rsidRDefault="006A0455" w:rsidP="00E96DF6">
            <w:r>
              <w:t>10</w:t>
            </w:r>
          </w:p>
        </w:tc>
      </w:tr>
      <w:tr w:rsidR="006A0455" w:rsidRPr="00DC11F5" w:rsidTr="009D55A0">
        <w:tc>
          <w:tcPr>
            <w:tcW w:w="1056" w:type="dxa"/>
          </w:tcPr>
          <w:p w:rsidR="006A0455" w:rsidRDefault="006A0455" w:rsidP="00E96DF6">
            <w:pPr>
              <w:pStyle w:val="a4"/>
            </w:pPr>
            <w:r>
              <w:t>4</w:t>
            </w:r>
          </w:p>
        </w:tc>
        <w:tc>
          <w:tcPr>
            <w:tcW w:w="3746" w:type="dxa"/>
          </w:tcPr>
          <w:p w:rsidR="006A0455" w:rsidRPr="00F95706" w:rsidRDefault="006A0455" w:rsidP="00E96DF6">
            <w:r>
              <w:t>Методы оценки земельных участков</w:t>
            </w:r>
          </w:p>
        </w:tc>
        <w:tc>
          <w:tcPr>
            <w:tcW w:w="1126" w:type="dxa"/>
          </w:tcPr>
          <w:p w:rsidR="006A0455" w:rsidRDefault="006A0455" w:rsidP="00F05CBD">
            <w:pPr>
              <w:jc w:val="center"/>
            </w:pPr>
            <w:r>
              <w:t>4</w:t>
            </w:r>
          </w:p>
        </w:tc>
        <w:tc>
          <w:tcPr>
            <w:tcW w:w="1071" w:type="dxa"/>
          </w:tcPr>
          <w:p w:rsidR="006A0455" w:rsidRPr="00F95706" w:rsidRDefault="006A0455" w:rsidP="009D55A0">
            <w:pPr>
              <w:jc w:val="center"/>
            </w:pPr>
            <w:r>
              <w:t>4(1*)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5</w:t>
            </w:r>
          </w:p>
        </w:tc>
        <w:tc>
          <w:tcPr>
            <w:tcW w:w="3746" w:type="dxa"/>
          </w:tcPr>
          <w:p w:rsidR="006A0455" w:rsidRPr="00F95706" w:rsidRDefault="006A0455" w:rsidP="00E96DF6">
            <w:r>
              <w:t xml:space="preserve">Подходы и методы оценки </w:t>
            </w:r>
            <w:r>
              <w:lastRenderedPageBreak/>
              <w:t>зданий, строений и других объектов недвижимости (улучшений)</w:t>
            </w:r>
          </w:p>
        </w:tc>
        <w:tc>
          <w:tcPr>
            <w:tcW w:w="1126" w:type="dxa"/>
          </w:tcPr>
          <w:p w:rsidR="006A0455" w:rsidRDefault="006A0455" w:rsidP="00F05CBD">
            <w:pPr>
              <w:jc w:val="center"/>
            </w:pPr>
            <w:r>
              <w:lastRenderedPageBreak/>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lastRenderedPageBreak/>
              <w:t>6</w:t>
            </w:r>
          </w:p>
        </w:tc>
        <w:tc>
          <w:tcPr>
            <w:tcW w:w="3746" w:type="dxa"/>
          </w:tcPr>
          <w:p w:rsidR="006A0455" w:rsidRPr="00DB53D1" w:rsidRDefault="006A0455" w:rsidP="00E96DF6">
            <w:r>
              <w:t>Кадастровая оценка недвижимости</w:t>
            </w:r>
          </w:p>
        </w:tc>
        <w:tc>
          <w:tcPr>
            <w:tcW w:w="1126" w:type="dxa"/>
          </w:tcPr>
          <w:p w:rsidR="006A0455" w:rsidRDefault="006A0455" w:rsidP="00F05CBD">
            <w:pPr>
              <w:jc w:val="center"/>
            </w:pPr>
            <w:r>
              <w:t>4</w:t>
            </w:r>
          </w:p>
        </w:tc>
        <w:tc>
          <w:tcPr>
            <w:tcW w:w="1071" w:type="dxa"/>
          </w:tcPr>
          <w:p w:rsidR="006A0455" w:rsidRDefault="006A0455" w:rsidP="00F05CBD">
            <w:pPr>
              <w:jc w:val="center"/>
            </w:pPr>
            <w:r>
              <w:t>4</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r>
              <w:t>7</w:t>
            </w:r>
          </w:p>
        </w:tc>
        <w:tc>
          <w:tcPr>
            <w:tcW w:w="3746" w:type="dxa"/>
          </w:tcPr>
          <w:p w:rsidR="006A0455" w:rsidRPr="00DB53D1" w:rsidRDefault="006A0455" w:rsidP="00E96DF6">
            <w:r>
              <w:t>Подходы и методы оценки машин, оборудования и транспортных средств</w:t>
            </w:r>
          </w:p>
        </w:tc>
        <w:tc>
          <w:tcPr>
            <w:tcW w:w="1126" w:type="dxa"/>
          </w:tcPr>
          <w:p w:rsidR="006A0455" w:rsidRDefault="006A0455" w:rsidP="00F05CBD">
            <w:pPr>
              <w:jc w:val="center"/>
            </w:pPr>
            <w:r>
              <w:t>2</w:t>
            </w:r>
          </w:p>
        </w:tc>
        <w:tc>
          <w:tcPr>
            <w:tcW w:w="1071" w:type="dxa"/>
          </w:tcPr>
          <w:p w:rsidR="006A0455" w:rsidRDefault="006A0455" w:rsidP="009D55A0">
            <w:pPr>
              <w:jc w:val="center"/>
            </w:pPr>
            <w:r>
              <w:t>2(1*)</w:t>
            </w:r>
          </w:p>
        </w:tc>
        <w:tc>
          <w:tcPr>
            <w:tcW w:w="833" w:type="dxa"/>
          </w:tcPr>
          <w:p w:rsidR="006A0455" w:rsidRPr="00DC11F5" w:rsidRDefault="006A0455" w:rsidP="00E96DF6"/>
        </w:tc>
        <w:tc>
          <w:tcPr>
            <w:tcW w:w="2142" w:type="dxa"/>
          </w:tcPr>
          <w:p w:rsidR="006A0455" w:rsidRDefault="006A0455" w:rsidP="00E96DF6">
            <w:r>
              <w:t>10</w:t>
            </w:r>
          </w:p>
        </w:tc>
      </w:tr>
      <w:tr w:rsidR="006A0455" w:rsidRPr="00DC11F5" w:rsidTr="009D55A0">
        <w:tc>
          <w:tcPr>
            <w:tcW w:w="1056" w:type="dxa"/>
          </w:tcPr>
          <w:p w:rsidR="006A0455" w:rsidRDefault="006A0455" w:rsidP="00E96DF6">
            <w:pPr>
              <w:pStyle w:val="a4"/>
            </w:pPr>
          </w:p>
        </w:tc>
        <w:tc>
          <w:tcPr>
            <w:tcW w:w="3746" w:type="dxa"/>
          </w:tcPr>
          <w:p w:rsidR="006A0455" w:rsidRPr="000472E3" w:rsidRDefault="006A0455" w:rsidP="00E96DF6">
            <w:r>
              <w:t xml:space="preserve">Итого </w:t>
            </w:r>
          </w:p>
        </w:tc>
        <w:tc>
          <w:tcPr>
            <w:tcW w:w="1126" w:type="dxa"/>
          </w:tcPr>
          <w:p w:rsidR="006A0455" w:rsidRDefault="006A0455" w:rsidP="00E96DF6">
            <w:r>
              <w:t>18</w:t>
            </w:r>
          </w:p>
        </w:tc>
        <w:tc>
          <w:tcPr>
            <w:tcW w:w="1071" w:type="dxa"/>
          </w:tcPr>
          <w:p w:rsidR="006A0455" w:rsidRDefault="006A0455" w:rsidP="00E96DF6">
            <w:r>
              <w:t>18(3*)</w:t>
            </w:r>
          </w:p>
        </w:tc>
        <w:tc>
          <w:tcPr>
            <w:tcW w:w="833" w:type="dxa"/>
          </w:tcPr>
          <w:p w:rsidR="006A0455" w:rsidRPr="00DC11F5" w:rsidRDefault="006A0455" w:rsidP="00E96DF6"/>
        </w:tc>
        <w:tc>
          <w:tcPr>
            <w:tcW w:w="2142" w:type="dxa"/>
          </w:tcPr>
          <w:p w:rsidR="006A0455" w:rsidRDefault="006A0455" w:rsidP="00E96DF6">
            <w:r>
              <w:t>70</w:t>
            </w:r>
          </w:p>
        </w:tc>
      </w:tr>
    </w:tbl>
    <w:p w:rsidR="006A0455" w:rsidRDefault="006A0455" w:rsidP="002553FC">
      <w:pPr>
        <w:jc w:val="both"/>
        <w:rPr>
          <w:b/>
        </w:rPr>
      </w:pPr>
    </w:p>
    <w:p w:rsidR="006A0455" w:rsidRDefault="006A0455" w:rsidP="00CE089B">
      <w:pPr>
        <w:autoSpaceDE w:val="0"/>
        <w:autoSpaceDN w:val="0"/>
        <w:adjustRightInd w:val="0"/>
        <w:ind w:left="360"/>
        <w:jc w:val="both"/>
      </w:pPr>
      <w:r w:rsidRPr="003A3349">
        <w:t>*-  реализуется в форме практической подготовки</w:t>
      </w:r>
    </w:p>
    <w:p w:rsidR="006A0455" w:rsidRPr="00DC11F5" w:rsidRDefault="006A0455" w:rsidP="00B87B4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A0455" w:rsidRPr="00DC11F5" w:rsidRDefault="006A0455" w:rsidP="00D00133">
      <w:pPr>
        <w:autoSpaceDE w:val="0"/>
        <w:autoSpaceDN w:val="0"/>
        <w:adjustRightInd w:val="0"/>
        <w:ind w:left="1440"/>
        <w:jc w:val="center"/>
        <w:rPr>
          <w:b/>
        </w:rPr>
      </w:pPr>
    </w:p>
    <w:p w:rsidR="006A0455" w:rsidRDefault="006A0455" w:rsidP="00B87B46">
      <w:pPr>
        <w:numPr>
          <w:ilvl w:val="2"/>
          <w:numId w:val="6"/>
        </w:numPr>
        <w:autoSpaceDE w:val="0"/>
        <w:autoSpaceDN w:val="0"/>
        <w:adjustRightInd w:val="0"/>
        <w:rPr>
          <w:b/>
        </w:rPr>
      </w:pPr>
      <w:r w:rsidRPr="00DC11F5">
        <w:rPr>
          <w:b/>
        </w:rPr>
        <w:t>Содержание лекционного курса</w:t>
      </w:r>
    </w:p>
    <w:p w:rsidR="006A0455" w:rsidRDefault="006A0455" w:rsidP="002553FC">
      <w:pPr>
        <w:autoSpaceDE w:val="0"/>
        <w:autoSpaceDN w:val="0"/>
        <w:adjustRightInd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A0455" w:rsidRPr="00DC11F5" w:rsidTr="002553FC">
        <w:trPr>
          <w:jc w:val="center"/>
        </w:trPr>
        <w:tc>
          <w:tcPr>
            <w:tcW w:w="804" w:type="dxa"/>
          </w:tcPr>
          <w:p w:rsidR="006A0455" w:rsidRPr="002553FC" w:rsidRDefault="006A0455" w:rsidP="002553FC">
            <w:pPr>
              <w:jc w:val="center"/>
              <w:rPr>
                <w:b/>
              </w:rPr>
            </w:pPr>
            <w:r w:rsidRPr="002553FC">
              <w:rPr>
                <w:b/>
              </w:rPr>
              <w:t>№ п/п</w:t>
            </w:r>
          </w:p>
        </w:tc>
        <w:tc>
          <w:tcPr>
            <w:tcW w:w="2706" w:type="dxa"/>
          </w:tcPr>
          <w:p w:rsidR="006A0455" w:rsidRPr="002553FC" w:rsidRDefault="006A0455" w:rsidP="002553FC">
            <w:pPr>
              <w:jc w:val="center"/>
              <w:rPr>
                <w:b/>
              </w:rPr>
            </w:pPr>
            <w:r w:rsidRPr="002553FC">
              <w:rPr>
                <w:b/>
              </w:rPr>
              <w:t>Наименование темы (раздела) дисциплины</w:t>
            </w:r>
          </w:p>
        </w:tc>
        <w:tc>
          <w:tcPr>
            <w:tcW w:w="6270" w:type="dxa"/>
          </w:tcPr>
          <w:p w:rsidR="006A0455" w:rsidRPr="002553FC" w:rsidRDefault="006A0455" w:rsidP="002553FC">
            <w:pPr>
              <w:jc w:val="center"/>
              <w:rPr>
                <w:b/>
              </w:rPr>
            </w:pPr>
            <w:r w:rsidRPr="002553FC">
              <w:rPr>
                <w:b/>
              </w:rPr>
              <w:t>Содержание лекционного занятия</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DB53D1" w:rsidRDefault="006A0455" w:rsidP="002553FC">
            <w:pPr>
              <w:jc w:val="both"/>
            </w:pPr>
            <w:r>
              <w:t>Понятие, цели ,принципы оценки имущества</w:t>
            </w:r>
          </w:p>
        </w:tc>
        <w:tc>
          <w:tcPr>
            <w:tcW w:w="6270" w:type="dxa"/>
          </w:tcPr>
          <w:p w:rsidR="006A0455" w:rsidRPr="009676E8" w:rsidRDefault="006A0455" w:rsidP="002553FC">
            <w:pPr>
              <w:jc w:val="both"/>
            </w:pPr>
            <w:r>
              <w:t xml:space="preserve">Понятия оценочной деятельности Субъекты и объекты оценки. Обязательность проведения оценки недвижимости. . Основания для осуществления оценочной деятельности условия её осуществления. Права и обязанности субъектов оценочной деятельности. Саморегулируемая организация оценщиков. Основные принципы оценки: принцип замещения, принцип ожидания, принцип предельной производительности, принцип спроса и предложения, принцип конкуренции. </w:t>
            </w:r>
          </w:p>
        </w:tc>
      </w:tr>
      <w:tr w:rsidR="006A0455" w:rsidRPr="00DC11F5" w:rsidTr="002553FC">
        <w:trPr>
          <w:jc w:val="center"/>
        </w:trPr>
        <w:tc>
          <w:tcPr>
            <w:tcW w:w="804" w:type="dxa"/>
          </w:tcPr>
          <w:p w:rsidR="006A0455" w:rsidRPr="007B023B" w:rsidRDefault="006A0455" w:rsidP="002553FC">
            <w:pPr>
              <w:pStyle w:val="a4"/>
              <w:ind w:left="0"/>
              <w:jc w:val="both"/>
            </w:pPr>
          </w:p>
        </w:tc>
        <w:tc>
          <w:tcPr>
            <w:tcW w:w="2706"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270" w:type="dxa"/>
          </w:tcPr>
          <w:p w:rsidR="006A0455" w:rsidRPr="009676E8" w:rsidRDefault="006A0455" w:rsidP="002553FC">
            <w:pPr>
              <w:jc w:val="both"/>
            </w:pPr>
            <w:r>
              <w:t>Законодательные акты, регулирующие оценочную деятельность. Стандарты оценки недвижимости Общие понятия оценки. Требования к проведению оценки. Задания на оценку.. Цель оценки и виды стоимости объектов недвижимости. Определение кадастровой стоимости объекта недвижимости.</w:t>
            </w:r>
          </w:p>
        </w:tc>
      </w:tr>
      <w:tr w:rsidR="006A0455" w:rsidRPr="00DC11F5" w:rsidTr="002553FC">
        <w:trPr>
          <w:trHeight w:val="649"/>
          <w:jc w:val="center"/>
        </w:trPr>
        <w:tc>
          <w:tcPr>
            <w:tcW w:w="804" w:type="dxa"/>
          </w:tcPr>
          <w:p w:rsidR="006A0455" w:rsidRPr="007B023B" w:rsidRDefault="006A0455" w:rsidP="002553FC">
            <w:pPr>
              <w:pStyle w:val="a4"/>
              <w:ind w:left="0"/>
              <w:jc w:val="both"/>
            </w:pPr>
            <w:r w:rsidRPr="007B023B">
              <w:t>3</w:t>
            </w:r>
          </w:p>
        </w:tc>
        <w:tc>
          <w:tcPr>
            <w:tcW w:w="2706" w:type="dxa"/>
          </w:tcPr>
          <w:p w:rsidR="006A0455" w:rsidRPr="00F95706" w:rsidRDefault="006A0455" w:rsidP="002553FC">
            <w:pPr>
              <w:jc w:val="both"/>
            </w:pPr>
            <w:r w:rsidRPr="00F95706">
              <w:t>Подходы к оценке имущества</w:t>
            </w:r>
          </w:p>
        </w:tc>
        <w:tc>
          <w:tcPr>
            <w:tcW w:w="6270" w:type="dxa"/>
          </w:tcPr>
          <w:p w:rsidR="006A0455" w:rsidRPr="00254F49" w:rsidRDefault="006A0455" w:rsidP="002553FC">
            <w:pPr>
              <w:jc w:val="both"/>
            </w:pPr>
            <w:r>
              <w:t>Подходы к оценке. Основные методы оценки. Затратный подход к оценке, его основные характеристика. Сравнительный подход как основной при оценке недвижимости как соответствующий рыночной конъюнктуре. Доходный подход методы доходного подхода – метод капитализации дохода и метод дисконтирования денежных потоков.</w:t>
            </w:r>
          </w:p>
        </w:tc>
      </w:tr>
      <w:tr w:rsidR="006A0455" w:rsidRPr="00DC11F5" w:rsidTr="002553FC">
        <w:trPr>
          <w:jc w:val="center"/>
        </w:trPr>
        <w:tc>
          <w:tcPr>
            <w:tcW w:w="804" w:type="dxa"/>
          </w:tcPr>
          <w:p w:rsidR="006A0455" w:rsidRPr="007B023B" w:rsidRDefault="006A0455" w:rsidP="002553FC">
            <w:pPr>
              <w:pStyle w:val="a4"/>
              <w:ind w:left="0"/>
              <w:jc w:val="both"/>
            </w:pPr>
            <w:r w:rsidRPr="007B023B">
              <w:t>4</w:t>
            </w:r>
          </w:p>
        </w:tc>
        <w:tc>
          <w:tcPr>
            <w:tcW w:w="2706" w:type="dxa"/>
          </w:tcPr>
          <w:p w:rsidR="006A0455" w:rsidRPr="00F95706" w:rsidRDefault="006A0455" w:rsidP="002553FC">
            <w:pPr>
              <w:jc w:val="both"/>
            </w:pPr>
            <w:r>
              <w:t>Методы оценки земельных участков</w:t>
            </w:r>
          </w:p>
        </w:tc>
        <w:tc>
          <w:tcPr>
            <w:tcW w:w="6270" w:type="dxa"/>
          </w:tcPr>
          <w:p w:rsidR="006A0455" w:rsidRPr="00254F49" w:rsidRDefault="006A0455" w:rsidP="002553FC">
            <w:pPr>
              <w:jc w:val="both"/>
            </w:pPr>
            <w:r>
              <w:t>Методы оценки земельных участков: сравнительный анализ продаж, метод выделения и распределения; 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DC11F5" w:rsidTr="002553FC">
        <w:trPr>
          <w:jc w:val="center"/>
        </w:trPr>
        <w:tc>
          <w:tcPr>
            <w:tcW w:w="804" w:type="dxa"/>
          </w:tcPr>
          <w:p w:rsidR="006A0455" w:rsidRPr="007B023B" w:rsidRDefault="006A0455" w:rsidP="002553FC">
            <w:pPr>
              <w:pStyle w:val="a4"/>
              <w:ind w:left="0"/>
              <w:jc w:val="both"/>
            </w:pPr>
            <w:r w:rsidRPr="007B023B">
              <w:t>5</w:t>
            </w:r>
          </w:p>
        </w:tc>
        <w:tc>
          <w:tcPr>
            <w:tcW w:w="2706" w:type="dxa"/>
          </w:tcPr>
          <w:p w:rsidR="006A0455" w:rsidRPr="00F95706" w:rsidRDefault="006A0455" w:rsidP="002553FC">
            <w:pPr>
              <w:jc w:val="both"/>
            </w:pPr>
            <w:r>
              <w:t xml:space="preserve">Подходы и методы </w:t>
            </w:r>
            <w:r>
              <w:lastRenderedPageBreak/>
              <w:t>оценки зданий, строений и других объектов недвижимости (улучшений)</w:t>
            </w:r>
          </w:p>
        </w:tc>
        <w:tc>
          <w:tcPr>
            <w:tcW w:w="6270" w:type="dxa"/>
          </w:tcPr>
          <w:p w:rsidR="006A0455" w:rsidRPr="00254F49" w:rsidRDefault="006A0455" w:rsidP="002553FC">
            <w:pPr>
              <w:jc w:val="both"/>
              <w:rPr>
                <w:bCs/>
              </w:rPr>
            </w:pPr>
            <w:r>
              <w:lastRenderedPageBreak/>
              <w:t xml:space="preserve">Подходы и методы оценки зданий, строений и других </w:t>
            </w:r>
            <w:r>
              <w:lastRenderedPageBreak/>
              <w:t>объектов недвижимости (улучшений) Затратный подход строений, зданий, сооружений: метод сравнительной единицы, сметный метод, метод единичных расценок. Значение группы капитальности и принадлежности к климатическому поясу и климатической зоне объекта оценки при определении стоимости улучшений. Сборники оценочных норм, используемые для оценки улучшений.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DC11F5" w:rsidTr="002553FC">
        <w:trPr>
          <w:jc w:val="center"/>
        </w:trPr>
        <w:tc>
          <w:tcPr>
            <w:tcW w:w="804" w:type="dxa"/>
          </w:tcPr>
          <w:p w:rsidR="006A0455" w:rsidRPr="007B023B" w:rsidRDefault="006A0455" w:rsidP="002553FC">
            <w:pPr>
              <w:pStyle w:val="a4"/>
              <w:ind w:left="0"/>
              <w:jc w:val="both"/>
            </w:pPr>
            <w:r w:rsidRPr="007B023B">
              <w:lastRenderedPageBreak/>
              <w:t>6</w:t>
            </w:r>
          </w:p>
        </w:tc>
        <w:tc>
          <w:tcPr>
            <w:tcW w:w="2706" w:type="dxa"/>
          </w:tcPr>
          <w:p w:rsidR="006A0455" w:rsidRPr="00DB53D1" w:rsidRDefault="006A0455" w:rsidP="002553FC">
            <w:pPr>
              <w:jc w:val="both"/>
            </w:pPr>
            <w:r>
              <w:t>Кадастровая оценка недвижимости</w:t>
            </w:r>
          </w:p>
        </w:tc>
        <w:tc>
          <w:tcPr>
            <w:tcW w:w="6270" w:type="dxa"/>
          </w:tcPr>
          <w:p w:rsidR="006A0455" w:rsidRPr="007B023B" w:rsidRDefault="006A0455" w:rsidP="002553FC">
            <w:pPr>
              <w:jc w:val="both"/>
            </w:pPr>
            <w:r>
              <w:t xml:space="preserve">Понятие кадастровой стоимости. 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Группировка объектов оценки. Построение моделей оценки. Порядок расчёта кадастровой стоимости. Составление отчёта о кадастровой стоимости объекта недвижимости</w:t>
            </w:r>
          </w:p>
        </w:tc>
      </w:tr>
      <w:tr w:rsidR="006A0455" w:rsidRPr="00DC11F5" w:rsidTr="002553FC">
        <w:trPr>
          <w:jc w:val="center"/>
        </w:trPr>
        <w:tc>
          <w:tcPr>
            <w:tcW w:w="804" w:type="dxa"/>
          </w:tcPr>
          <w:p w:rsidR="006A0455" w:rsidRPr="007B023B" w:rsidRDefault="006A0455" w:rsidP="002553FC">
            <w:pPr>
              <w:pStyle w:val="a4"/>
              <w:ind w:left="0"/>
              <w:jc w:val="both"/>
            </w:pPr>
            <w:r w:rsidRPr="007B023B">
              <w:t>7</w:t>
            </w:r>
          </w:p>
        </w:tc>
        <w:tc>
          <w:tcPr>
            <w:tcW w:w="2706" w:type="dxa"/>
          </w:tcPr>
          <w:p w:rsidR="006A0455" w:rsidRPr="00DB53D1" w:rsidRDefault="006A0455" w:rsidP="002553FC">
            <w:pPr>
              <w:jc w:val="both"/>
            </w:pPr>
            <w:r>
              <w:t>Подходы и методы оценки машин, оборудования и транспортных средств</w:t>
            </w:r>
          </w:p>
        </w:tc>
        <w:tc>
          <w:tcPr>
            <w:tcW w:w="6270" w:type="dxa"/>
          </w:tcPr>
          <w:p w:rsidR="006A0455" w:rsidRPr="007B023B" w:rsidRDefault="006A0455" w:rsidP="002553FC">
            <w:pPr>
              <w:jc w:val="both"/>
            </w:pPr>
            <w:r>
              <w:t>Подходы, особенности  и методы оценки машин, оборудования и транспортных средств</w:t>
            </w:r>
          </w:p>
        </w:tc>
      </w:tr>
    </w:tbl>
    <w:p w:rsidR="006A0455" w:rsidRDefault="006A0455" w:rsidP="002553FC">
      <w:pPr>
        <w:autoSpaceDE w:val="0"/>
        <w:autoSpaceDN w:val="0"/>
        <w:adjustRightInd w:val="0"/>
        <w:rPr>
          <w:b/>
        </w:rPr>
      </w:pPr>
    </w:p>
    <w:p w:rsidR="006A0455" w:rsidRPr="00DC11F5" w:rsidRDefault="006A0455" w:rsidP="0099483A">
      <w:pPr>
        <w:autoSpaceDE w:val="0"/>
        <w:autoSpaceDN w:val="0"/>
        <w:adjustRightInd w:val="0"/>
        <w:rPr>
          <w:b/>
        </w:rPr>
      </w:pPr>
      <w:r w:rsidRPr="00DC11F5">
        <w:rPr>
          <w:b/>
        </w:rPr>
        <w:t>4.2.2. Содержание практических занятий</w:t>
      </w:r>
    </w:p>
    <w:p w:rsidR="006A0455" w:rsidRDefault="006A045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2D0F2F" w:rsidTr="00E96DF6">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Содержание практического занятия</w:t>
            </w:r>
          </w:p>
        </w:tc>
      </w:tr>
      <w:tr w:rsidR="006A0455" w:rsidRPr="002D0F2F" w:rsidTr="00E96DF6">
        <w:tc>
          <w:tcPr>
            <w:tcW w:w="817" w:type="dxa"/>
          </w:tcPr>
          <w:p w:rsidR="006A0455" w:rsidRPr="002D0F2F" w:rsidRDefault="006A0455" w:rsidP="002553FC">
            <w:pPr>
              <w:pStyle w:val="a4"/>
              <w:ind w:left="0"/>
              <w:jc w:val="both"/>
            </w:pPr>
            <w:r>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567844" w:rsidRDefault="006A0455" w:rsidP="002553FC">
            <w:pPr>
              <w:pStyle w:val="af6"/>
              <w:spacing w:after="0"/>
              <w:ind w:left="0"/>
              <w:jc w:val="both"/>
              <w:rPr>
                <w:lang w:val="ru-RU"/>
              </w:rPr>
            </w:pPr>
            <w:r w:rsidRPr="00567844">
              <w:rPr>
                <w:lang w:val="ru-RU"/>
              </w:rPr>
              <w:t>Общие понятия оценки. Требования к проведению оценки. Задания на оценку. Основные методы оценки. Цель оценки и виды стоимости объектов недвижимости.</w:t>
            </w:r>
          </w:p>
          <w:p w:rsidR="006A0455" w:rsidRPr="00567844" w:rsidRDefault="006A0455" w:rsidP="002553FC">
            <w:pPr>
              <w:pStyle w:val="af6"/>
              <w:spacing w:after="0"/>
              <w:ind w:left="0"/>
              <w:jc w:val="both"/>
              <w:rPr>
                <w:lang w:val="ru-RU"/>
              </w:rPr>
            </w:pPr>
            <w:r w:rsidRPr="00567844">
              <w:rPr>
                <w:lang w:val="ru-RU"/>
              </w:rPr>
              <w:t xml:space="preserve">Цели проведения оценки </w:t>
            </w:r>
          </w:p>
        </w:tc>
      </w:tr>
      <w:tr w:rsidR="006A0455" w:rsidRPr="002D0F2F" w:rsidTr="00E96DF6">
        <w:tc>
          <w:tcPr>
            <w:tcW w:w="817" w:type="dxa"/>
          </w:tcPr>
          <w:p w:rsidR="006A0455" w:rsidRDefault="006A0455" w:rsidP="002553FC">
            <w:pPr>
              <w:pStyle w:val="a4"/>
              <w:ind w:left="0"/>
              <w:jc w:val="both"/>
            </w:pPr>
            <w:r>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Pr="00567844" w:rsidRDefault="006A0455" w:rsidP="002553FC">
            <w:pPr>
              <w:pStyle w:val="af6"/>
              <w:spacing w:after="0"/>
              <w:ind w:left="0"/>
              <w:jc w:val="both"/>
              <w:rPr>
                <w:lang w:val="ru-RU"/>
              </w:rPr>
            </w:pPr>
            <w:r w:rsidRPr="00567844">
              <w:rPr>
                <w:lang w:val="ru-RU"/>
              </w:rPr>
              <w:t>Федеральный закон «Об оценочной деятельности в РФ</w:t>
            </w:r>
          </w:p>
          <w:p w:rsidR="006A0455" w:rsidRPr="00674471" w:rsidRDefault="006A0455" w:rsidP="002553FC">
            <w:pPr>
              <w:pStyle w:val="af6"/>
              <w:spacing w:after="0"/>
              <w:ind w:left="0"/>
              <w:jc w:val="both"/>
            </w:pPr>
            <w:r w:rsidRPr="00567844">
              <w:rPr>
                <w:lang w:val="ru-RU"/>
              </w:rPr>
              <w:t xml:space="preserve">Права и обязанности оценщика, независимость оценщика. Контроль за осуществлением оценочной деятельности. Создание, функции и условия деятельности негосударственных саморегулируемых организаций оценщиков. Характеристика федеральных стандартов оценки. </w:t>
            </w:r>
            <w:proofErr w:type="spellStart"/>
            <w:r>
              <w:t>Видыстоимости</w:t>
            </w:r>
            <w:proofErr w:type="spellEnd"/>
            <w:r>
              <w:t>.</w:t>
            </w:r>
          </w:p>
        </w:tc>
      </w:tr>
      <w:tr w:rsidR="006A0455" w:rsidRPr="002D0F2F" w:rsidTr="00E96DF6">
        <w:tc>
          <w:tcPr>
            <w:tcW w:w="817" w:type="dxa"/>
          </w:tcPr>
          <w:p w:rsidR="006A0455" w:rsidRPr="002D0F2F" w:rsidRDefault="006A0455" w:rsidP="002553FC">
            <w:pPr>
              <w:pStyle w:val="a4"/>
              <w:ind w:left="0"/>
              <w:jc w:val="both"/>
            </w:pPr>
            <w:r>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Pr="00254F49" w:rsidRDefault="006A0455" w:rsidP="002553FC">
            <w:pPr>
              <w:jc w:val="both"/>
            </w:pPr>
            <w:r>
              <w:t xml:space="preserve">Имущество как объект оценки: особенности, основные факторы стоимости. Методы доходного подхода в оценке: метод прямой капитализации дохода, метод дисконтированных денежных потоков. Методы сравнительного подхода в оценке: методы сравнительного анализа продаж, методы, основанные на соотнесении цены и дохода, экономико-математические методы. Затратный подход к оценке: расчет затрат на воспроизводство и замещение. </w:t>
            </w:r>
          </w:p>
        </w:tc>
      </w:tr>
      <w:tr w:rsidR="006A0455" w:rsidRPr="002D0F2F" w:rsidTr="00E96DF6">
        <w:tc>
          <w:tcPr>
            <w:tcW w:w="817" w:type="dxa"/>
          </w:tcPr>
          <w:p w:rsidR="006A0455" w:rsidRPr="002D0F2F" w:rsidRDefault="006A0455" w:rsidP="002553FC">
            <w:pPr>
              <w:pStyle w:val="a4"/>
              <w:ind w:left="0"/>
              <w:jc w:val="both"/>
            </w:pPr>
            <w:r>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254F49" w:rsidRDefault="006A0455" w:rsidP="002553FC">
            <w:pPr>
              <w:jc w:val="both"/>
            </w:pPr>
            <w:r>
              <w:t xml:space="preserve">Методы оценки земельных участков: сравнительный анализ продаж, метод выделения и распределения; </w:t>
            </w:r>
            <w:r>
              <w:lastRenderedPageBreak/>
              <w:t>метод капитализации земельной ренты, метод остатка. Понятия удельной стоимости земельного участка. Общие рекомендации по проведению оценки. Методы оценки: сравнения продаж, выделения, распределения, капитализация земельной ренты, метод остатка, метод предполагаемого использования</w:t>
            </w:r>
          </w:p>
        </w:tc>
      </w:tr>
      <w:tr w:rsidR="006A0455" w:rsidRPr="002D0F2F" w:rsidTr="00E96DF6">
        <w:tc>
          <w:tcPr>
            <w:tcW w:w="817" w:type="dxa"/>
          </w:tcPr>
          <w:p w:rsidR="006A0455" w:rsidRPr="002D0F2F" w:rsidRDefault="006A0455" w:rsidP="002553FC">
            <w:pPr>
              <w:pStyle w:val="a4"/>
              <w:ind w:left="0"/>
              <w:jc w:val="both"/>
            </w:pPr>
            <w:r>
              <w:lastRenderedPageBreak/>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254F49" w:rsidRDefault="006A0455" w:rsidP="002553FC">
            <w:pPr>
              <w:jc w:val="both"/>
              <w:rPr>
                <w:bCs/>
              </w:rPr>
            </w:pPr>
            <w:r>
              <w:t>Затратный подход строений, зданий, сооружений: метод сравнительной единицы, сметный метод, метод единичных расценок. Сравнительный подход к оценке и его методы. Доходный подход и его методы- капитализации и дисконтирования денежных потоков доходов и расходов</w:t>
            </w:r>
          </w:p>
        </w:tc>
      </w:tr>
      <w:tr w:rsidR="006A0455" w:rsidRPr="002D0F2F" w:rsidTr="00E96DF6">
        <w:tc>
          <w:tcPr>
            <w:tcW w:w="817" w:type="dxa"/>
          </w:tcPr>
          <w:p w:rsidR="006A0455" w:rsidRPr="002D0F2F" w:rsidRDefault="006A0455" w:rsidP="002553FC">
            <w:pPr>
              <w:pStyle w:val="a4"/>
              <w:ind w:left="0"/>
              <w:jc w:val="both"/>
            </w:pPr>
            <w:r>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8D74B1" w:rsidRDefault="006A0455" w:rsidP="002553FC">
            <w:pPr>
              <w:jc w:val="both"/>
            </w:pPr>
            <w:r>
              <w:t xml:space="preserve">Общие требования к определению кадастровой стоимости. Сбор сведений и значение </w:t>
            </w:r>
            <w:proofErr w:type="spellStart"/>
            <w:r>
              <w:t>ценообразующих</w:t>
            </w:r>
            <w:proofErr w:type="spellEnd"/>
            <w:r>
              <w:t xml:space="preserve"> факторов и рыночной информации. </w:t>
            </w:r>
            <w:proofErr w:type="spellStart"/>
            <w:r>
              <w:t>Росреестр</w:t>
            </w:r>
            <w:proofErr w:type="spellEnd"/>
            <w:r>
              <w:t xml:space="preserve">. </w:t>
            </w:r>
          </w:p>
        </w:tc>
      </w:tr>
      <w:tr w:rsidR="006A0455" w:rsidRPr="002D0F2F" w:rsidTr="00E96DF6">
        <w:tc>
          <w:tcPr>
            <w:tcW w:w="817" w:type="dxa"/>
          </w:tcPr>
          <w:p w:rsidR="006A0455" w:rsidRDefault="006A0455" w:rsidP="002553FC">
            <w:pPr>
              <w:pStyle w:val="a4"/>
              <w:ind w:left="0"/>
              <w:jc w:val="both"/>
            </w:pPr>
            <w:r>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C06B3E" w:rsidRDefault="006A0455" w:rsidP="002553FC">
            <w:pPr>
              <w:jc w:val="both"/>
            </w:pPr>
            <w:r>
              <w:t>Основные подходы к оценке: затратный, доходный и сравнительный подход. Особенности оценки машин, оборудования и транспортных средств</w:t>
            </w:r>
          </w:p>
        </w:tc>
      </w:tr>
    </w:tbl>
    <w:p w:rsidR="006A0455" w:rsidRDefault="006A0455" w:rsidP="00D00133">
      <w:pPr>
        <w:autoSpaceDE w:val="0"/>
        <w:autoSpaceDN w:val="0"/>
        <w:adjustRightInd w:val="0"/>
        <w:jc w:val="center"/>
      </w:pPr>
    </w:p>
    <w:p w:rsidR="006A0455" w:rsidRPr="00DC11F5" w:rsidRDefault="006A0455" w:rsidP="004E5484">
      <w:pPr>
        <w:autoSpaceDE w:val="0"/>
        <w:autoSpaceDN w:val="0"/>
        <w:adjustRightInd w:val="0"/>
        <w:rPr>
          <w:b/>
        </w:rPr>
      </w:pPr>
      <w:r w:rsidRPr="008D74B1">
        <w:rPr>
          <w:b/>
        </w:rPr>
        <w:t>4.2.3. Содержание самостоятельной работы</w:t>
      </w:r>
    </w:p>
    <w:p w:rsidR="006A0455" w:rsidRDefault="006A0455" w:rsidP="006774E3">
      <w:pPr>
        <w:autoSpaceDE w:val="0"/>
        <w:autoSpaceDN w:val="0"/>
        <w:adjustRightInd w:val="0"/>
        <w:ind w:left="360"/>
        <w:jc w:val="both"/>
        <w:rPr>
          <w:b/>
          <w:bCs/>
          <w:i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A0455" w:rsidRPr="007D0364" w:rsidTr="002553FC">
        <w:tc>
          <w:tcPr>
            <w:tcW w:w="817" w:type="dxa"/>
          </w:tcPr>
          <w:p w:rsidR="006A0455" w:rsidRPr="002553FC" w:rsidRDefault="006A0455" w:rsidP="002553FC">
            <w:pPr>
              <w:jc w:val="center"/>
              <w:rPr>
                <w:b/>
              </w:rPr>
            </w:pPr>
            <w:r w:rsidRPr="002553FC">
              <w:rPr>
                <w:b/>
              </w:rPr>
              <w:t>№ п/п</w:t>
            </w:r>
          </w:p>
        </w:tc>
        <w:tc>
          <w:tcPr>
            <w:tcW w:w="3119" w:type="dxa"/>
          </w:tcPr>
          <w:p w:rsidR="006A0455" w:rsidRPr="002553FC" w:rsidRDefault="006A0455" w:rsidP="002553FC">
            <w:pPr>
              <w:jc w:val="center"/>
              <w:rPr>
                <w:b/>
              </w:rPr>
            </w:pPr>
            <w:r w:rsidRPr="002553FC">
              <w:rPr>
                <w:b/>
              </w:rPr>
              <w:t>Наименование темы (раздела) дисциплины</w:t>
            </w:r>
          </w:p>
        </w:tc>
        <w:tc>
          <w:tcPr>
            <w:tcW w:w="6095" w:type="dxa"/>
          </w:tcPr>
          <w:p w:rsidR="006A0455" w:rsidRPr="002553FC" w:rsidRDefault="006A0455" w:rsidP="002553FC">
            <w:pPr>
              <w:jc w:val="center"/>
              <w:rPr>
                <w:b/>
              </w:rPr>
            </w:pPr>
            <w:r w:rsidRPr="002553FC">
              <w:rPr>
                <w:b/>
              </w:rPr>
              <w:t>Формы и тематика самостоятельной работы</w:t>
            </w:r>
          </w:p>
        </w:tc>
      </w:tr>
      <w:tr w:rsidR="006A0455" w:rsidRPr="007D0364" w:rsidTr="002553FC">
        <w:tc>
          <w:tcPr>
            <w:tcW w:w="817" w:type="dxa"/>
          </w:tcPr>
          <w:p w:rsidR="006A0455" w:rsidRPr="007D0364" w:rsidRDefault="006A0455" w:rsidP="002553FC">
            <w:pPr>
              <w:pStyle w:val="a4"/>
              <w:ind w:left="0"/>
              <w:jc w:val="both"/>
            </w:pPr>
            <w:r w:rsidRPr="007D0364">
              <w:t>1.</w:t>
            </w:r>
          </w:p>
        </w:tc>
        <w:tc>
          <w:tcPr>
            <w:tcW w:w="3119" w:type="dxa"/>
          </w:tcPr>
          <w:p w:rsidR="006A0455" w:rsidRPr="00DB53D1" w:rsidRDefault="006A0455" w:rsidP="002553FC">
            <w:pPr>
              <w:jc w:val="both"/>
            </w:pPr>
            <w:r>
              <w:t>Понятие, цели ,принципы оценки имущества</w:t>
            </w:r>
          </w:p>
        </w:tc>
        <w:tc>
          <w:tcPr>
            <w:tcW w:w="6095" w:type="dxa"/>
          </w:tcPr>
          <w:p w:rsidR="006A0455" w:rsidRPr="007D0364" w:rsidRDefault="006A0455" w:rsidP="002553FC">
            <w:pPr>
              <w:jc w:val="both"/>
            </w:pPr>
            <w:r>
              <w:t>Понятие имущество. Принципы оценки.</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rPr>
          <w:trHeight w:val="273"/>
        </w:trPr>
        <w:tc>
          <w:tcPr>
            <w:tcW w:w="817" w:type="dxa"/>
          </w:tcPr>
          <w:p w:rsidR="006A0455" w:rsidRPr="007D0364" w:rsidRDefault="006A0455" w:rsidP="002553FC">
            <w:pPr>
              <w:pStyle w:val="a4"/>
              <w:ind w:left="0"/>
              <w:jc w:val="both"/>
            </w:pPr>
            <w:r w:rsidRPr="007D0364">
              <w:t>2.</w:t>
            </w:r>
          </w:p>
        </w:tc>
        <w:tc>
          <w:tcPr>
            <w:tcW w:w="3119" w:type="dxa"/>
          </w:tcPr>
          <w:p w:rsidR="006A0455" w:rsidRPr="00F95706" w:rsidRDefault="006A0455" w:rsidP="002553FC">
            <w:pPr>
              <w:jc w:val="both"/>
            </w:pPr>
            <w:r>
              <w:t xml:space="preserve">Законодательные акты, регулирующие оценочную деятельность. Стандарты оценки. </w:t>
            </w:r>
          </w:p>
        </w:tc>
        <w:tc>
          <w:tcPr>
            <w:tcW w:w="6095" w:type="dxa"/>
          </w:tcPr>
          <w:p w:rsidR="006A0455" w:rsidRDefault="006A0455" w:rsidP="002553FC">
            <w:pPr>
              <w:jc w:val="both"/>
            </w:pPr>
            <w:r w:rsidRPr="007D0364">
              <w:t>Действующ</w:t>
            </w:r>
            <w:r>
              <w:t>ие НПА, регулирующие оценочную деятельность Порядок государственной регистрации прав собственности и сделок с ней</w:t>
            </w:r>
          </w:p>
          <w:p w:rsidR="006A0455" w:rsidRPr="007D0364" w:rsidRDefault="006A0455" w:rsidP="002553FC">
            <w:pPr>
              <w:jc w:val="both"/>
            </w:pPr>
            <w:r>
              <w:t>Правовое регулирование оценочной деятельности.</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3.</w:t>
            </w:r>
          </w:p>
        </w:tc>
        <w:tc>
          <w:tcPr>
            <w:tcW w:w="3119" w:type="dxa"/>
          </w:tcPr>
          <w:p w:rsidR="006A0455" w:rsidRPr="00F95706" w:rsidRDefault="006A0455" w:rsidP="002553FC">
            <w:pPr>
              <w:jc w:val="both"/>
            </w:pPr>
            <w:r w:rsidRPr="00F95706">
              <w:t>Подходы к оценке имущества</w:t>
            </w:r>
          </w:p>
        </w:tc>
        <w:tc>
          <w:tcPr>
            <w:tcW w:w="6095" w:type="dxa"/>
          </w:tcPr>
          <w:p w:rsidR="006A0455" w:rsidRDefault="006A0455" w:rsidP="002553FC">
            <w:pPr>
              <w:jc w:val="both"/>
            </w:pPr>
            <w:r>
              <w:t>Назовите виды стоимостей, определяемых при оценке основных средств и другого имущества</w:t>
            </w:r>
          </w:p>
          <w:p w:rsidR="006A0455" w:rsidRDefault="006A0455" w:rsidP="002553FC">
            <w:pPr>
              <w:jc w:val="both"/>
            </w:pPr>
            <w:r>
              <w:t>Классические подходы к оценке объектов имущества Дать подробную характеристику каждому подходу.</w:t>
            </w: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4.</w:t>
            </w:r>
          </w:p>
        </w:tc>
        <w:tc>
          <w:tcPr>
            <w:tcW w:w="3119" w:type="dxa"/>
          </w:tcPr>
          <w:p w:rsidR="006A0455" w:rsidRPr="00F95706" w:rsidRDefault="006A0455" w:rsidP="002553FC">
            <w:pPr>
              <w:jc w:val="both"/>
            </w:pPr>
            <w:r>
              <w:t>Методы оценки земельных участков</w:t>
            </w:r>
          </w:p>
        </w:tc>
        <w:tc>
          <w:tcPr>
            <w:tcW w:w="6095" w:type="dxa"/>
          </w:tcPr>
          <w:p w:rsidR="006A0455" w:rsidRPr="007D0364" w:rsidRDefault="006A0455" w:rsidP="002553FC">
            <w:pPr>
              <w:jc w:val="both"/>
            </w:pPr>
            <w:r>
              <w:t xml:space="preserve">Назовите особенности применения методов оценки земель </w:t>
            </w:r>
          </w:p>
          <w:p w:rsidR="006A0455" w:rsidRPr="007D0364" w:rsidRDefault="006A0455" w:rsidP="002553FC">
            <w:pPr>
              <w:jc w:val="both"/>
            </w:pPr>
          </w:p>
          <w:p w:rsidR="006A0455" w:rsidRPr="007D0364" w:rsidRDefault="006A0455" w:rsidP="002553FC">
            <w:pPr>
              <w:jc w:val="both"/>
            </w:pPr>
            <w:r w:rsidRPr="007D0364">
              <w:t>Реферирование литературы</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lastRenderedPageBreak/>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lastRenderedPageBreak/>
              <w:t>5.</w:t>
            </w:r>
          </w:p>
        </w:tc>
        <w:tc>
          <w:tcPr>
            <w:tcW w:w="3119" w:type="dxa"/>
          </w:tcPr>
          <w:p w:rsidR="006A0455" w:rsidRPr="00F95706" w:rsidRDefault="006A0455" w:rsidP="002553FC">
            <w:pPr>
              <w:jc w:val="both"/>
            </w:pPr>
            <w:r>
              <w:t>Подходы и методы оценки зданий, строений и других объектов недвижимости (улучшений)</w:t>
            </w:r>
          </w:p>
        </w:tc>
        <w:tc>
          <w:tcPr>
            <w:tcW w:w="6095" w:type="dxa"/>
          </w:tcPr>
          <w:p w:rsidR="006A0455" w:rsidRPr="007D0364" w:rsidRDefault="006A0455" w:rsidP="002553FC">
            <w:pPr>
              <w:jc w:val="both"/>
            </w:pPr>
            <w:r>
              <w:t xml:space="preserve">Назовите особенности применения методов оценки недвижимости </w:t>
            </w: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tc>
      </w:tr>
      <w:tr w:rsidR="006A0455" w:rsidRPr="007D0364" w:rsidTr="002553FC">
        <w:tc>
          <w:tcPr>
            <w:tcW w:w="817" w:type="dxa"/>
          </w:tcPr>
          <w:p w:rsidR="006A0455" w:rsidRPr="007D0364" w:rsidRDefault="006A0455" w:rsidP="002553FC">
            <w:pPr>
              <w:pStyle w:val="a4"/>
              <w:ind w:left="0"/>
              <w:jc w:val="both"/>
            </w:pPr>
            <w:r w:rsidRPr="007D0364">
              <w:t>6.</w:t>
            </w:r>
          </w:p>
        </w:tc>
        <w:tc>
          <w:tcPr>
            <w:tcW w:w="3119" w:type="dxa"/>
          </w:tcPr>
          <w:p w:rsidR="006A0455" w:rsidRPr="00DB53D1" w:rsidRDefault="006A0455" w:rsidP="002553FC">
            <w:pPr>
              <w:jc w:val="both"/>
            </w:pPr>
            <w:r>
              <w:t>Кадастровая оценка недвижимости</w:t>
            </w:r>
          </w:p>
        </w:tc>
        <w:tc>
          <w:tcPr>
            <w:tcW w:w="6095" w:type="dxa"/>
          </w:tcPr>
          <w:p w:rsidR="006A0455" w:rsidRPr="007D0364" w:rsidRDefault="006A0455" w:rsidP="002553FC">
            <w:pPr>
              <w:jc w:val="both"/>
            </w:pPr>
            <w:r>
              <w:t>Кадастровая оценка. Регистрация и приостановление сделок с недвижимостью .</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r w:rsidR="006A0455" w:rsidRPr="007D0364" w:rsidTr="002553FC">
        <w:tc>
          <w:tcPr>
            <w:tcW w:w="817" w:type="dxa"/>
          </w:tcPr>
          <w:p w:rsidR="006A0455" w:rsidRPr="007D0364" w:rsidRDefault="006A0455" w:rsidP="002553FC">
            <w:pPr>
              <w:pStyle w:val="a4"/>
              <w:ind w:left="0"/>
              <w:jc w:val="both"/>
            </w:pPr>
            <w:r w:rsidRPr="007D0364">
              <w:t>7.</w:t>
            </w:r>
          </w:p>
        </w:tc>
        <w:tc>
          <w:tcPr>
            <w:tcW w:w="3119" w:type="dxa"/>
          </w:tcPr>
          <w:p w:rsidR="006A0455" w:rsidRPr="00DB53D1" w:rsidRDefault="006A0455" w:rsidP="002553FC">
            <w:pPr>
              <w:jc w:val="both"/>
            </w:pPr>
            <w:r>
              <w:t>Подходы и методы оценки машин, оборудования и транспортных средств</w:t>
            </w:r>
          </w:p>
        </w:tc>
        <w:tc>
          <w:tcPr>
            <w:tcW w:w="6095" w:type="dxa"/>
          </w:tcPr>
          <w:p w:rsidR="006A0455" w:rsidRPr="007D0364" w:rsidRDefault="006A0455" w:rsidP="002553FC">
            <w:pPr>
              <w:jc w:val="both"/>
            </w:pPr>
            <w:r>
              <w:t>Назовите особенности применения методов оценки машин, оборудования и транспортных средств</w:t>
            </w:r>
          </w:p>
          <w:p w:rsidR="006A0455" w:rsidRPr="007D0364" w:rsidRDefault="006A0455" w:rsidP="002553FC">
            <w:pPr>
              <w:jc w:val="both"/>
            </w:pPr>
          </w:p>
          <w:p w:rsidR="006A0455" w:rsidRPr="007D0364" w:rsidRDefault="006A0455" w:rsidP="002553FC">
            <w:pPr>
              <w:jc w:val="both"/>
            </w:pPr>
            <w:r w:rsidRPr="007D0364">
              <w:t>Работа со справочными материалами</w:t>
            </w:r>
          </w:p>
          <w:p w:rsidR="006A0455" w:rsidRPr="007D0364" w:rsidRDefault="006A0455" w:rsidP="002553FC">
            <w:pPr>
              <w:jc w:val="both"/>
            </w:pPr>
            <w:r w:rsidRPr="007D0364">
              <w:t>Работа с Интернет-ресурсами</w:t>
            </w:r>
          </w:p>
          <w:p w:rsidR="006A0455" w:rsidRPr="007D0364" w:rsidRDefault="006A0455" w:rsidP="002553FC">
            <w:pPr>
              <w:jc w:val="both"/>
            </w:pPr>
            <w:r w:rsidRPr="007D0364">
              <w:t>Подготовка презентации.</w:t>
            </w:r>
          </w:p>
        </w:tc>
      </w:tr>
    </w:tbl>
    <w:p w:rsidR="006A0455" w:rsidRDefault="006A0455" w:rsidP="006774E3">
      <w:pPr>
        <w:autoSpaceDE w:val="0"/>
        <w:autoSpaceDN w:val="0"/>
        <w:adjustRightInd w:val="0"/>
        <w:ind w:left="360"/>
        <w:jc w:val="both"/>
        <w:rPr>
          <w:b/>
          <w:bCs/>
          <w:iCs/>
        </w:rPr>
      </w:pPr>
    </w:p>
    <w:p w:rsidR="006A0455" w:rsidRDefault="006A0455" w:rsidP="006774E3">
      <w:pPr>
        <w:autoSpaceDE w:val="0"/>
        <w:autoSpaceDN w:val="0"/>
        <w:adjustRightInd w:val="0"/>
        <w:ind w:left="360"/>
        <w:jc w:val="both"/>
        <w:rPr>
          <w:b/>
          <w:bCs/>
          <w:i/>
          <w:iCs/>
        </w:rPr>
      </w:pPr>
    </w:p>
    <w:p w:rsidR="006A0455" w:rsidRPr="006774E3" w:rsidRDefault="006A045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A0455" w:rsidRPr="00703AA4" w:rsidRDefault="006A0455" w:rsidP="00703AA4">
      <w:pPr>
        <w:ind w:firstLine="709"/>
        <w:jc w:val="both"/>
        <w:rPr>
          <w:color w:val="000000"/>
          <w:shd w:val="clear" w:color="auto" w:fill="FFFFFF"/>
        </w:rPr>
      </w:pP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URL: http://www.iprbookshop.ru/85625.html </w:t>
      </w:r>
    </w:p>
    <w:p w:rsidR="006A0455" w:rsidRPr="00D17293" w:rsidRDefault="006A0455" w:rsidP="00B87B46">
      <w:pPr>
        <w:pStyle w:val="a4"/>
        <w:numPr>
          <w:ilvl w:val="0"/>
          <w:numId w:val="8"/>
        </w:numPr>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8"/>
        </w:numPr>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5160FD" w:rsidRDefault="006A0455" w:rsidP="00B87B46">
      <w:pPr>
        <w:pStyle w:val="a4"/>
        <w:numPr>
          <w:ilvl w:val="0"/>
          <w:numId w:val="8"/>
        </w:numPr>
        <w:ind w:left="0" w:firstLine="709"/>
        <w:jc w:val="both"/>
        <w:rPr>
          <w:shd w:val="clear" w:color="auto" w:fill="FFFFFF"/>
        </w:rPr>
      </w:pPr>
      <w:r w:rsidRPr="005160FD">
        <w:rPr>
          <w:shd w:val="clear" w:color="auto" w:fill="FFFFFF"/>
        </w:rPr>
        <w:t xml:space="preserve">Лисовский, А. Л. Оценка стоимости фирмы (бизнеса) : учебное пособие / А. Л. Лисовский, Т. А. </w:t>
      </w:r>
      <w:proofErr w:type="spellStart"/>
      <w:r w:rsidRPr="005160FD">
        <w:rPr>
          <w:shd w:val="clear" w:color="auto" w:fill="FFFFFF"/>
        </w:rPr>
        <w:t>Никерова</w:t>
      </w:r>
      <w:proofErr w:type="spellEnd"/>
      <w:r w:rsidRPr="005160FD">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CC36FC" w:rsidRDefault="006A0455" w:rsidP="005160FD">
      <w:pPr>
        <w:pStyle w:val="a4"/>
        <w:ind w:left="709"/>
        <w:jc w:val="both"/>
        <w:rPr>
          <w:color w:val="000000"/>
          <w:shd w:val="clear" w:color="auto" w:fill="FFFFFF"/>
        </w:rPr>
      </w:pPr>
    </w:p>
    <w:p w:rsidR="006A0455" w:rsidRPr="00703AA4" w:rsidRDefault="006A0455" w:rsidP="00703AA4">
      <w:pPr>
        <w:ind w:firstLine="709"/>
        <w:jc w:val="both"/>
        <w:rPr>
          <w:color w:val="000000"/>
          <w:shd w:val="clear" w:color="auto" w:fill="FFFFFF"/>
        </w:rPr>
      </w:pPr>
    </w:p>
    <w:p w:rsidR="006A0455" w:rsidRPr="00DC11F5" w:rsidRDefault="006A045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A0455" w:rsidRPr="00DC11F5" w:rsidRDefault="006A045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A0455" w:rsidRPr="00DC11F5" w:rsidRDefault="006A0455" w:rsidP="00D00133">
      <w:pPr>
        <w:autoSpaceDE w:val="0"/>
        <w:autoSpaceDN w:val="0"/>
        <w:adjustRightInd w:val="0"/>
        <w:ind w:left="720"/>
        <w:jc w:val="both"/>
      </w:pPr>
      <w:r w:rsidRPr="00DC11F5">
        <w:t>- текущий контроль успеваемости</w:t>
      </w:r>
    </w:p>
    <w:p w:rsidR="006A0455" w:rsidRPr="00DC11F5" w:rsidRDefault="006A0455" w:rsidP="00034A75">
      <w:pPr>
        <w:autoSpaceDE w:val="0"/>
        <w:autoSpaceDN w:val="0"/>
        <w:adjustRightInd w:val="0"/>
        <w:ind w:left="720"/>
        <w:jc w:val="both"/>
      </w:pPr>
      <w:r w:rsidRPr="00DC11F5">
        <w:t>- промежуточная аттестация обучающихся по дисциплине</w:t>
      </w:r>
    </w:p>
    <w:p w:rsidR="006A0455" w:rsidRPr="00DC11F5" w:rsidRDefault="006A0455"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A0455" w:rsidRPr="00DC11F5" w:rsidRDefault="006A045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A0455" w:rsidRPr="00DC11F5" w:rsidRDefault="006A0455" w:rsidP="00D00133">
      <w:pPr>
        <w:autoSpaceDE w:val="0"/>
        <w:autoSpaceDN w:val="0"/>
        <w:adjustRightInd w:val="0"/>
        <w:ind w:left="720"/>
        <w:jc w:val="both"/>
        <w:rPr>
          <w:i/>
          <w:iCs/>
        </w:rPr>
      </w:pPr>
    </w:p>
    <w:p w:rsidR="006A0455" w:rsidRPr="00BE57FE" w:rsidRDefault="006A0455" w:rsidP="00B87B46">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A0455" w:rsidRDefault="006A045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6A0455" w:rsidRPr="005160FD" w:rsidTr="00E96DF6">
        <w:tc>
          <w:tcPr>
            <w:tcW w:w="709" w:type="dxa"/>
          </w:tcPr>
          <w:p w:rsidR="006A0455" w:rsidRPr="005160FD" w:rsidRDefault="006A0455" w:rsidP="005160FD">
            <w:pPr>
              <w:pStyle w:val="a4"/>
              <w:ind w:left="0"/>
              <w:jc w:val="center"/>
              <w:rPr>
                <w:b/>
              </w:rPr>
            </w:pPr>
            <w:r w:rsidRPr="005160FD">
              <w:rPr>
                <w:b/>
                <w:sz w:val="22"/>
                <w:szCs w:val="22"/>
              </w:rPr>
              <w:t>№ п/п</w:t>
            </w:r>
          </w:p>
        </w:tc>
        <w:tc>
          <w:tcPr>
            <w:tcW w:w="2835" w:type="dxa"/>
          </w:tcPr>
          <w:p w:rsidR="006A0455" w:rsidRPr="005160FD" w:rsidRDefault="006A0455" w:rsidP="005160FD">
            <w:pPr>
              <w:pStyle w:val="a4"/>
              <w:ind w:left="0"/>
              <w:jc w:val="center"/>
              <w:rPr>
                <w:b/>
              </w:rPr>
            </w:pPr>
            <w:r w:rsidRPr="005160FD">
              <w:rPr>
                <w:b/>
                <w:sz w:val="22"/>
                <w:szCs w:val="22"/>
              </w:rPr>
              <w:t>Контролируемые разделы (темы)</w:t>
            </w:r>
          </w:p>
        </w:tc>
        <w:tc>
          <w:tcPr>
            <w:tcW w:w="1559" w:type="dxa"/>
          </w:tcPr>
          <w:p w:rsidR="006A0455" w:rsidRPr="005160FD" w:rsidRDefault="006A0455" w:rsidP="005160FD">
            <w:pPr>
              <w:pStyle w:val="a4"/>
              <w:ind w:left="0"/>
              <w:jc w:val="center"/>
              <w:rPr>
                <w:b/>
              </w:rPr>
            </w:pPr>
            <w:r w:rsidRPr="005160FD">
              <w:rPr>
                <w:b/>
                <w:sz w:val="22"/>
                <w:szCs w:val="22"/>
              </w:rPr>
              <w:t>Код контролируемой компетенции</w:t>
            </w:r>
          </w:p>
        </w:tc>
        <w:tc>
          <w:tcPr>
            <w:tcW w:w="4394" w:type="dxa"/>
          </w:tcPr>
          <w:p w:rsidR="006A0455" w:rsidRPr="005160FD" w:rsidRDefault="006A0455" w:rsidP="005160FD">
            <w:pPr>
              <w:pStyle w:val="a4"/>
              <w:ind w:left="0"/>
              <w:jc w:val="center"/>
              <w:rPr>
                <w:b/>
              </w:rPr>
            </w:pPr>
            <w:r w:rsidRPr="005160FD">
              <w:rPr>
                <w:b/>
                <w:sz w:val="22"/>
                <w:szCs w:val="22"/>
              </w:rPr>
              <w:t>Наименование оценочного средства</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1</w:t>
            </w:r>
          </w:p>
        </w:tc>
        <w:tc>
          <w:tcPr>
            <w:tcW w:w="2835" w:type="dxa"/>
          </w:tcPr>
          <w:p w:rsidR="006A0455" w:rsidRPr="005160FD" w:rsidRDefault="006A0455" w:rsidP="005160FD">
            <w:pPr>
              <w:jc w:val="both"/>
            </w:pPr>
            <w:r w:rsidRPr="005160FD">
              <w:rPr>
                <w:sz w:val="22"/>
                <w:szCs w:val="22"/>
              </w:rPr>
              <w:t>Понятие, цели ,принципы оценки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pStyle w:val="a4"/>
              <w:ind w:left="0"/>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2</w:t>
            </w:r>
          </w:p>
        </w:tc>
        <w:tc>
          <w:tcPr>
            <w:tcW w:w="2835" w:type="dxa"/>
          </w:tcPr>
          <w:p w:rsidR="006A0455" w:rsidRPr="005160FD" w:rsidRDefault="006A0455" w:rsidP="005160FD">
            <w:pPr>
              <w:jc w:val="both"/>
            </w:pPr>
            <w:r w:rsidRPr="005160FD">
              <w:rPr>
                <w:sz w:val="22"/>
                <w:szCs w:val="22"/>
              </w:rPr>
              <w:t xml:space="preserve">Законодательные акты, регулирующие оценочную деятельность. Стандарты оценки. </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3</w:t>
            </w:r>
          </w:p>
        </w:tc>
        <w:tc>
          <w:tcPr>
            <w:tcW w:w="2835" w:type="dxa"/>
          </w:tcPr>
          <w:p w:rsidR="006A0455" w:rsidRPr="005160FD" w:rsidRDefault="006A0455" w:rsidP="005160FD">
            <w:pPr>
              <w:jc w:val="both"/>
            </w:pPr>
            <w:r w:rsidRPr="005160FD">
              <w:rPr>
                <w:sz w:val="22"/>
                <w:szCs w:val="22"/>
              </w:rPr>
              <w:t>Подходы к оценке имущества</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4</w:t>
            </w:r>
          </w:p>
        </w:tc>
        <w:tc>
          <w:tcPr>
            <w:tcW w:w="2835" w:type="dxa"/>
          </w:tcPr>
          <w:p w:rsidR="006A0455" w:rsidRPr="005160FD" w:rsidRDefault="006A0455" w:rsidP="005160FD">
            <w:pPr>
              <w:jc w:val="both"/>
            </w:pPr>
            <w:r w:rsidRPr="005160FD">
              <w:rPr>
                <w:sz w:val="22"/>
                <w:szCs w:val="22"/>
              </w:rPr>
              <w:t>Методы оценки земельных участков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5</w:t>
            </w:r>
          </w:p>
        </w:tc>
        <w:tc>
          <w:tcPr>
            <w:tcW w:w="2835" w:type="dxa"/>
          </w:tcPr>
          <w:p w:rsidR="006A0455" w:rsidRPr="005160FD" w:rsidRDefault="006A0455" w:rsidP="005160FD">
            <w:pPr>
              <w:jc w:val="both"/>
            </w:pPr>
            <w:r w:rsidRPr="005160FD">
              <w:rPr>
                <w:sz w:val="22"/>
                <w:szCs w:val="22"/>
              </w:rPr>
              <w:t>Подходы и методы оценки зданий, строений и других объектов недвижимости (улучшений)</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защита информационного проекта (презентации) практические задания различной степени сложности,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6</w:t>
            </w:r>
          </w:p>
        </w:tc>
        <w:tc>
          <w:tcPr>
            <w:tcW w:w="2835" w:type="dxa"/>
          </w:tcPr>
          <w:p w:rsidR="006A0455" w:rsidRPr="005160FD" w:rsidRDefault="006A0455" w:rsidP="005160FD">
            <w:pPr>
              <w:jc w:val="both"/>
            </w:pPr>
            <w:r w:rsidRPr="005160FD">
              <w:rPr>
                <w:sz w:val="22"/>
                <w:szCs w:val="22"/>
              </w:rPr>
              <w:t>Кадастровая оценка недвижимости</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r w:rsidR="006A0455" w:rsidRPr="005160FD" w:rsidTr="00E96DF6">
        <w:tc>
          <w:tcPr>
            <w:tcW w:w="709" w:type="dxa"/>
          </w:tcPr>
          <w:p w:rsidR="006A0455" w:rsidRPr="005160FD" w:rsidRDefault="006A0455" w:rsidP="005160FD">
            <w:pPr>
              <w:pStyle w:val="a4"/>
              <w:ind w:left="0"/>
              <w:jc w:val="both"/>
            </w:pPr>
            <w:r w:rsidRPr="005160FD">
              <w:rPr>
                <w:sz w:val="22"/>
                <w:szCs w:val="22"/>
              </w:rPr>
              <w:t>7</w:t>
            </w:r>
          </w:p>
        </w:tc>
        <w:tc>
          <w:tcPr>
            <w:tcW w:w="2835" w:type="dxa"/>
          </w:tcPr>
          <w:p w:rsidR="006A0455" w:rsidRPr="005160FD" w:rsidRDefault="006A0455" w:rsidP="005160FD">
            <w:pPr>
              <w:jc w:val="both"/>
            </w:pPr>
            <w:r w:rsidRPr="005160FD">
              <w:rPr>
                <w:sz w:val="22"/>
                <w:szCs w:val="22"/>
              </w:rPr>
              <w:t>Подходы и методы оценки машин, оборудования и транспортных средств</w:t>
            </w:r>
          </w:p>
        </w:tc>
        <w:tc>
          <w:tcPr>
            <w:tcW w:w="1559" w:type="dxa"/>
          </w:tcPr>
          <w:p w:rsidR="006A0455" w:rsidRPr="005160FD" w:rsidRDefault="006A0455" w:rsidP="005160FD">
            <w:pPr>
              <w:pStyle w:val="a4"/>
              <w:ind w:left="0"/>
              <w:jc w:val="both"/>
            </w:pPr>
            <w:r w:rsidRPr="005160FD">
              <w:rPr>
                <w:sz w:val="22"/>
                <w:szCs w:val="22"/>
              </w:rPr>
              <w:t>ПК-1</w:t>
            </w:r>
          </w:p>
          <w:p w:rsidR="006A0455" w:rsidRPr="005160FD" w:rsidRDefault="006A0455" w:rsidP="005160FD">
            <w:pPr>
              <w:pStyle w:val="a4"/>
              <w:ind w:left="0"/>
              <w:jc w:val="both"/>
            </w:pPr>
            <w:r w:rsidRPr="005160FD">
              <w:rPr>
                <w:sz w:val="22"/>
                <w:szCs w:val="22"/>
              </w:rPr>
              <w:t>ПК-2</w:t>
            </w:r>
          </w:p>
          <w:p w:rsidR="006A0455" w:rsidRPr="005160FD" w:rsidRDefault="006A0455" w:rsidP="005160FD">
            <w:pPr>
              <w:jc w:val="both"/>
            </w:pPr>
            <w:r w:rsidRPr="005160FD">
              <w:rPr>
                <w:sz w:val="22"/>
                <w:szCs w:val="22"/>
              </w:rPr>
              <w:t>ПК-6</w:t>
            </w:r>
          </w:p>
        </w:tc>
        <w:tc>
          <w:tcPr>
            <w:tcW w:w="4394" w:type="dxa"/>
          </w:tcPr>
          <w:p w:rsidR="006A0455" w:rsidRPr="005160FD" w:rsidRDefault="006A0455" w:rsidP="005160FD">
            <w:pPr>
              <w:pStyle w:val="a4"/>
              <w:ind w:left="0"/>
              <w:jc w:val="both"/>
            </w:pPr>
            <w:r w:rsidRPr="005160FD">
              <w:rPr>
                <w:sz w:val="22"/>
                <w:szCs w:val="22"/>
              </w:rPr>
              <w:t>Вопросы к занятию, практические задания различной степени сложности, защита информационного проекта (презентации)</w:t>
            </w:r>
          </w:p>
        </w:tc>
      </w:tr>
    </w:tbl>
    <w:p w:rsidR="006A0455" w:rsidRDefault="006A0455" w:rsidP="00D00133">
      <w:pPr>
        <w:autoSpaceDE w:val="0"/>
        <w:autoSpaceDN w:val="0"/>
        <w:adjustRightInd w:val="0"/>
        <w:ind w:left="720"/>
        <w:jc w:val="both"/>
        <w:rPr>
          <w:iCs/>
        </w:rPr>
      </w:pPr>
    </w:p>
    <w:p w:rsidR="006A0455" w:rsidRPr="00DC11F5" w:rsidRDefault="006A0455"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A0455" w:rsidRDefault="006A0455" w:rsidP="00587B7E">
      <w:pPr>
        <w:autoSpaceDE w:val="0"/>
        <w:autoSpaceDN w:val="0"/>
        <w:adjustRightInd w:val="0"/>
        <w:ind w:left="720" w:firstLine="709"/>
        <w:jc w:val="both"/>
        <w:rPr>
          <w:i/>
          <w:iCs/>
          <w:u w:val="single"/>
        </w:rPr>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bCs/>
          <w:sz w:val="24"/>
          <w:szCs w:val="24"/>
        </w:rPr>
        <w:t xml:space="preserve">Тема 1. </w:t>
      </w:r>
      <w:r w:rsidRPr="00A736A5">
        <w:rPr>
          <w:rFonts w:ascii="Times New Roman" w:hAnsi="Times New Roman"/>
          <w:sz w:val="24"/>
          <w:szCs w:val="24"/>
        </w:rPr>
        <w:t>Понятие, цели ,принципы оценки имущества.</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ind w:firstLine="709"/>
        <w:jc w:val="both"/>
      </w:pPr>
      <w:r w:rsidRPr="00A736A5">
        <w:t xml:space="preserve">1. История и проблемы развития оценочной деятельности в России. </w:t>
      </w:r>
    </w:p>
    <w:p w:rsidR="006A0455" w:rsidRPr="00A736A5" w:rsidRDefault="006A0455" w:rsidP="00A736A5">
      <w:pPr>
        <w:ind w:firstLine="709"/>
        <w:jc w:val="both"/>
      </w:pPr>
      <w:r w:rsidRPr="00A736A5">
        <w:t xml:space="preserve">2. Регулирование оценочной деятельности в Российской Федерации. </w:t>
      </w:r>
    </w:p>
    <w:p w:rsidR="006A0455" w:rsidRPr="00A736A5" w:rsidRDefault="006A0455" w:rsidP="00A736A5">
      <w:pPr>
        <w:ind w:firstLine="709"/>
        <w:jc w:val="both"/>
      </w:pPr>
      <w:r w:rsidRPr="00A736A5">
        <w:t xml:space="preserve">3. Принципы оценки и их применение в оценочной деятельности. </w:t>
      </w:r>
    </w:p>
    <w:p w:rsidR="006A0455" w:rsidRPr="00A736A5" w:rsidRDefault="006A0455" w:rsidP="00A736A5">
      <w:pPr>
        <w:ind w:firstLine="709"/>
        <w:jc w:val="both"/>
      </w:pPr>
      <w:r w:rsidRPr="00A736A5">
        <w:t>4. Имущество, как объект оценки</w:t>
      </w:r>
    </w:p>
    <w:p w:rsidR="006A0455" w:rsidRPr="00A736A5" w:rsidRDefault="006A0455" w:rsidP="00A736A5">
      <w:pPr>
        <w:ind w:firstLine="709"/>
        <w:jc w:val="both"/>
      </w:pPr>
      <w:r w:rsidRPr="00A736A5">
        <w:t>5. Необходимость проведения оценки.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pStyle w:val="11"/>
        <w:spacing w:after="0" w:line="240" w:lineRule="auto"/>
        <w:ind w:left="0" w:firstLine="709"/>
        <w:jc w:val="both"/>
        <w:rPr>
          <w:rFonts w:ascii="Times New Roman" w:hAnsi="Times New Roman"/>
          <w:sz w:val="24"/>
          <w:szCs w:val="24"/>
        </w:rPr>
      </w:pP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b/>
          <w:bCs/>
          <w:sz w:val="24"/>
          <w:szCs w:val="24"/>
        </w:rPr>
        <w:lastRenderedPageBreak/>
        <w:t xml:space="preserve">Тема 2. </w:t>
      </w:r>
      <w:r w:rsidRPr="00A736A5">
        <w:rPr>
          <w:rFonts w:ascii="Times New Roman" w:hAnsi="Times New Roman"/>
          <w:sz w:val="24"/>
          <w:szCs w:val="24"/>
        </w:rPr>
        <w:t xml:space="preserve">Законодательные акты, регулирующие оценочную деятельность. Стандарты оценки. </w:t>
      </w:r>
    </w:p>
    <w:p w:rsidR="006A0455" w:rsidRPr="00A736A5" w:rsidRDefault="006A0455" w:rsidP="00A736A5">
      <w:pPr>
        <w:pStyle w:val="11"/>
        <w:spacing w:after="0" w:line="240" w:lineRule="auto"/>
        <w:ind w:left="0" w:firstLine="709"/>
        <w:jc w:val="both"/>
        <w:rPr>
          <w:rFonts w:ascii="Times New Roman" w:hAnsi="Times New Roman"/>
          <w:sz w:val="24"/>
          <w:szCs w:val="24"/>
        </w:rPr>
      </w:pPr>
      <w:r w:rsidRPr="00A736A5">
        <w:rPr>
          <w:rFonts w:ascii="Times New Roman" w:hAnsi="Times New Roman"/>
          <w:sz w:val="24"/>
          <w:szCs w:val="24"/>
        </w:rPr>
        <w:t>Вопросы к занятию</w:t>
      </w:r>
    </w:p>
    <w:p w:rsidR="006A0455" w:rsidRPr="00A736A5" w:rsidRDefault="006A0455" w:rsidP="00A736A5">
      <w:pPr>
        <w:pStyle w:val="a9"/>
        <w:ind w:firstLine="709"/>
        <w:jc w:val="both"/>
        <w:rPr>
          <w:sz w:val="24"/>
          <w:szCs w:val="24"/>
        </w:rPr>
      </w:pPr>
      <w:r w:rsidRPr="00A736A5">
        <w:rPr>
          <w:sz w:val="24"/>
          <w:szCs w:val="24"/>
        </w:rPr>
        <w:t>1.</w:t>
      </w:r>
      <w:r w:rsidRPr="00A736A5">
        <w:rPr>
          <w:sz w:val="24"/>
          <w:szCs w:val="24"/>
        </w:rPr>
        <w:tab/>
        <w:t xml:space="preserve">Международные и российские стандарты оценки. </w:t>
      </w:r>
    </w:p>
    <w:p w:rsidR="006A0455" w:rsidRPr="00A736A5" w:rsidRDefault="006A0455" w:rsidP="00A736A5">
      <w:pPr>
        <w:pStyle w:val="a9"/>
        <w:ind w:firstLine="709"/>
        <w:jc w:val="both"/>
        <w:rPr>
          <w:sz w:val="24"/>
          <w:szCs w:val="24"/>
        </w:rPr>
      </w:pPr>
      <w:r w:rsidRPr="00A736A5">
        <w:rPr>
          <w:sz w:val="24"/>
          <w:szCs w:val="24"/>
        </w:rPr>
        <w:t xml:space="preserve">2. Цели оценки и виды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3. Организация и процедура оценки объектов собственности. </w:t>
      </w:r>
    </w:p>
    <w:p w:rsidR="006A0455" w:rsidRPr="00A736A5" w:rsidRDefault="006A0455" w:rsidP="00A736A5">
      <w:pPr>
        <w:pStyle w:val="a9"/>
        <w:ind w:firstLine="709"/>
        <w:jc w:val="both"/>
        <w:rPr>
          <w:sz w:val="24"/>
          <w:szCs w:val="24"/>
        </w:rPr>
      </w:pPr>
      <w:r w:rsidRPr="00A736A5">
        <w:rPr>
          <w:sz w:val="24"/>
          <w:szCs w:val="24"/>
        </w:rPr>
        <w:t>4 Рыночная стоимость как база оценки объектов собственности.</w:t>
      </w:r>
    </w:p>
    <w:p w:rsidR="006A0455" w:rsidRPr="00A736A5" w:rsidRDefault="006A0455" w:rsidP="00A736A5">
      <w:pPr>
        <w:pStyle w:val="a9"/>
        <w:ind w:firstLine="709"/>
        <w:jc w:val="both"/>
        <w:rPr>
          <w:sz w:val="24"/>
          <w:szCs w:val="24"/>
        </w:rPr>
      </w:pPr>
      <w:r w:rsidRPr="00A736A5">
        <w:rPr>
          <w:sz w:val="24"/>
          <w:szCs w:val="24"/>
        </w:rPr>
        <w:t xml:space="preserve">5. Особенности оценки нерыночных видов стоимости объектов собственности. </w:t>
      </w:r>
    </w:p>
    <w:p w:rsidR="006A0455" w:rsidRPr="00A736A5" w:rsidRDefault="006A0455" w:rsidP="00A736A5">
      <w:pPr>
        <w:pStyle w:val="a9"/>
        <w:ind w:firstLine="709"/>
        <w:jc w:val="both"/>
        <w:rPr>
          <w:sz w:val="24"/>
          <w:szCs w:val="24"/>
        </w:rPr>
      </w:pPr>
      <w:r w:rsidRPr="00A736A5">
        <w:rPr>
          <w:sz w:val="24"/>
          <w:szCs w:val="24"/>
        </w:rPr>
        <w:t xml:space="preserve">6. Инвестиционная стоимость объектов собственности. </w:t>
      </w:r>
    </w:p>
    <w:p w:rsidR="006A0455" w:rsidRPr="00A736A5" w:rsidRDefault="006A0455" w:rsidP="00A736A5">
      <w:pPr>
        <w:pStyle w:val="a9"/>
        <w:ind w:firstLine="709"/>
        <w:jc w:val="both"/>
        <w:rPr>
          <w:b/>
          <w:i/>
          <w:sz w:val="24"/>
          <w:szCs w:val="24"/>
        </w:rPr>
      </w:pPr>
      <w:r w:rsidRPr="00A736A5">
        <w:rPr>
          <w:sz w:val="24"/>
          <w:szCs w:val="24"/>
        </w:rPr>
        <w:t>7 Ликвидационная стоимость объектов собственности.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r w:rsidRPr="00A736A5">
        <w:t>Практическое задание</w:t>
      </w:r>
    </w:p>
    <w:p w:rsidR="006A0455" w:rsidRPr="00A736A5" w:rsidRDefault="006A0455" w:rsidP="00A736A5">
      <w:pPr>
        <w:ind w:firstLine="709"/>
        <w:jc w:val="both"/>
      </w:pPr>
      <w:r w:rsidRPr="00A736A5">
        <w:t>Составить сравнительный анализ международный и российских стандартов оценки.</w:t>
      </w:r>
    </w:p>
    <w:p w:rsidR="006A0455" w:rsidRPr="00A736A5" w:rsidRDefault="006A0455" w:rsidP="00A736A5">
      <w:pPr>
        <w:ind w:firstLine="709"/>
        <w:jc w:val="both"/>
      </w:pPr>
    </w:p>
    <w:p w:rsidR="006A0455" w:rsidRPr="00A736A5" w:rsidRDefault="006A0455" w:rsidP="00A736A5">
      <w:pPr>
        <w:pStyle w:val="11"/>
        <w:spacing w:after="0" w:line="240" w:lineRule="auto"/>
        <w:ind w:left="0" w:firstLine="709"/>
        <w:jc w:val="both"/>
        <w:rPr>
          <w:rFonts w:ascii="Times New Roman" w:hAnsi="Times New Roman"/>
          <w:bCs/>
          <w:sz w:val="24"/>
          <w:szCs w:val="24"/>
        </w:rPr>
      </w:pPr>
      <w:r w:rsidRPr="00A736A5">
        <w:rPr>
          <w:rFonts w:ascii="Times New Roman" w:hAnsi="Times New Roman"/>
          <w:b/>
          <w:spacing w:val="2"/>
          <w:sz w:val="24"/>
          <w:szCs w:val="24"/>
        </w:rPr>
        <w:t xml:space="preserve">Тема 3. </w:t>
      </w:r>
      <w:r w:rsidRPr="00A736A5">
        <w:rPr>
          <w:rFonts w:ascii="Times New Roman" w:hAnsi="Times New Roman"/>
          <w:sz w:val="24"/>
          <w:szCs w:val="24"/>
        </w:rPr>
        <w:t>Подходы к оценке имущества</w:t>
      </w:r>
    </w:p>
    <w:p w:rsidR="006A0455" w:rsidRPr="00A736A5" w:rsidRDefault="006A0455" w:rsidP="00A736A5">
      <w:pPr>
        <w:ind w:firstLine="709"/>
        <w:jc w:val="both"/>
      </w:pPr>
      <w:r w:rsidRPr="00A736A5">
        <w:t>Вопросы к занятию</w:t>
      </w:r>
    </w:p>
    <w:p w:rsidR="006A0455" w:rsidRPr="00A736A5" w:rsidRDefault="006A0455" w:rsidP="00A736A5">
      <w:pPr>
        <w:pStyle w:val="a9"/>
        <w:ind w:firstLine="709"/>
        <w:jc w:val="both"/>
        <w:rPr>
          <w:sz w:val="24"/>
          <w:szCs w:val="24"/>
        </w:rPr>
      </w:pPr>
      <w:r w:rsidRPr="00A736A5">
        <w:rPr>
          <w:sz w:val="24"/>
          <w:szCs w:val="24"/>
        </w:rPr>
        <w:t>Подходы к оценке. Доходный, затратный, Сравнительный</w:t>
      </w:r>
    </w:p>
    <w:p w:rsidR="006A0455" w:rsidRPr="00A736A5" w:rsidRDefault="006A0455" w:rsidP="00A736A5">
      <w:pPr>
        <w:pStyle w:val="a9"/>
        <w:ind w:firstLine="709"/>
        <w:jc w:val="both"/>
        <w:rPr>
          <w:sz w:val="24"/>
          <w:szCs w:val="24"/>
        </w:rPr>
      </w:pPr>
      <w:r w:rsidRPr="00A736A5">
        <w:rPr>
          <w:sz w:val="24"/>
          <w:szCs w:val="24"/>
        </w:rPr>
        <w:t xml:space="preserve">Требования к проведению оценки. </w:t>
      </w:r>
    </w:p>
    <w:p w:rsidR="006A0455" w:rsidRPr="00A736A5" w:rsidRDefault="006A0455" w:rsidP="00A736A5">
      <w:pPr>
        <w:pStyle w:val="a9"/>
        <w:ind w:firstLine="709"/>
        <w:jc w:val="both"/>
        <w:rPr>
          <w:sz w:val="24"/>
          <w:szCs w:val="24"/>
        </w:rPr>
      </w:pPr>
      <w:r w:rsidRPr="00A736A5">
        <w:rPr>
          <w:sz w:val="24"/>
          <w:szCs w:val="24"/>
        </w:rPr>
        <w:t xml:space="preserve">Задания на оценку. </w:t>
      </w:r>
    </w:p>
    <w:p w:rsidR="006A0455" w:rsidRPr="00A736A5" w:rsidRDefault="006A0455" w:rsidP="00A736A5">
      <w:pPr>
        <w:pStyle w:val="a9"/>
        <w:ind w:firstLine="709"/>
        <w:jc w:val="both"/>
        <w:rPr>
          <w:sz w:val="24"/>
          <w:szCs w:val="24"/>
        </w:rPr>
      </w:pPr>
      <w:r w:rsidRPr="00A736A5">
        <w:rPr>
          <w:sz w:val="24"/>
          <w:szCs w:val="24"/>
        </w:rPr>
        <w:t>Основные методы оценки</w:t>
      </w:r>
    </w:p>
    <w:p w:rsidR="006A0455" w:rsidRPr="00A736A5" w:rsidRDefault="006A0455" w:rsidP="00A736A5">
      <w:pPr>
        <w:pStyle w:val="a9"/>
        <w:ind w:firstLine="709"/>
        <w:jc w:val="both"/>
        <w:rPr>
          <w:sz w:val="24"/>
          <w:szCs w:val="24"/>
        </w:rPr>
      </w:pPr>
      <w:r w:rsidRPr="00A736A5">
        <w:rPr>
          <w:sz w:val="24"/>
          <w:szCs w:val="24"/>
        </w:rPr>
        <w:t>Права и обязанности оценщика</w:t>
      </w:r>
    </w:p>
    <w:p w:rsidR="006A0455" w:rsidRPr="00A736A5" w:rsidRDefault="006A0455" w:rsidP="00A736A5">
      <w:pPr>
        <w:pStyle w:val="a9"/>
        <w:ind w:firstLine="709"/>
        <w:jc w:val="both"/>
        <w:rPr>
          <w:sz w:val="24"/>
          <w:szCs w:val="24"/>
        </w:rPr>
      </w:pPr>
      <w:r w:rsidRPr="00A736A5">
        <w:rPr>
          <w:sz w:val="24"/>
          <w:szCs w:val="24"/>
        </w:rPr>
        <w:t>Субъекты оценочной деятельности и их взаимоотношения</w:t>
      </w:r>
    </w:p>
    <w:p w:rsidR="006A0455" w:rsidRPr="00A736A5" w:rsidRDefault="006A0455" w:rsidP="00A736A5">
      <w:pPr>
        <w:pStyle w:val="a9"/>
        <w:ind w:firstLine="709"/>
        <w:jc w:val="both"/>
        <w:rPr>
          <w:sz w:val="24"/>
          <w:szCs w:val="24"/>
        </w:rPr>
      </w:pPr>
      <w:r w:rsidRPr="00A736A5">
        <w:rPr>
          <w:sz w:val="24"/>
          <w:szCs w:val="24"/>
        </w:rPr>
        <w:t>Саморегулирование оценочной деятельности: функции и обязанности саморегулируемых организаций оценщиков</w:t>
      </w:r>
    </w:p>
    <w:p w:rsidR="006A0455" w:rsidRPr="00A736A5" w:rsidRDefault="006A0455" w:rsidP="00A736A5">
      <w:pPr>
        <w:pStyle w:val="a9"/>
        <w:ind w:firstLine="709"/>
        <w:jc w:val="both"/>
        <w:rPr>
          <w:sz w:val="24"/>
          <w:szCs w:val="24"/>
        </w:rPr>
      </w:pPr>
      <w:r w:rsidRPr="00A736A5">
        <w:rPr>
          <w:sz w:val="24"/>
          <w:szCs w:val="24"/>
        </w:rPr>
        <w:t>Дайте характеристику видов стоимости.</w:t>
      </w:r>
    </w:p>
    <w:p w:rsidR="006A0455" w:rsidRPr="00A736A5" w:rsidRDefault="006A0455" w:rsidP="00A736A5">
      <w:pPr>
        <w:pStyle w:val="a9"/>
        <w:ind w:firstLine="709"/>
        <w:jc w:val="both"/>
        <w:rPr>
          <w:sz w:val="24"/>
          <w:szCs w:val="24"/>
        </w:rPr>
      </w:pPr>
      <w:r w:rsidRPr="00A736A5">
        <w:rPr>
          <w:sz w:val="24"/>
          <w:szCs w:val="24"/>
        </w:rPr>
        <w:t>Отчет об оценке</w:t>
      </w:r>
    </w:p>
    <w:p w:rsidR="006A0455" w:rsidRPr="00A736A5" w:rsidRDefault="006A0455" w:rsidP="00A736A5">
      <w:pPr>
        <w:pStyle w:val="a9"/>
        <w:ind w:firstLine="709"/>
        <w:jc w:val="both"/>
        <w:rPr>
          <w:sz w:val="24"/>
          <w:szCs w:val="24"/>
        </w:rPr>
      </w:pPr>
      <w:r w:rsidRPr="00A736A5">
        <w:rPr>
          <w:sz w:val="24"/>
          <w:szCs w:val="24"/>
        </w:rPr>
        <w:t xml:space="preserve">Источники информации в оценочной деятельности. </w:t>
      </w:r>
    </w:p>
    <w:p w:rsidR="006A0455" w:rsidRPr="00A736A5" w:rsidRDefault="006A0455" w:rsidP="00A736A5">
      <w:pPr>
        <w:pStyle w:val="a9"/>
        <w:ind w:firstLine="709"/>
        <w:jc w:val="both"/>
        <w:rPr>
          <w:sz w:val="24"/>
          <w:szCs w:val="24"/>
        </w:rPr>
      </w:pPr>
      <w:r w:rsidRPr="00A736A5">
        <w:rPr>
          <w:sz w:val="24"/>
          <w:szCs w:val="24"/>
        </w:rPr>
        <w:t xml:space="preserve">Требования к информации об объекте оценки. </w:t>
      </w:r>
    </w:p>
    <w:p w:rsidR="006A0455" w:rsidRPr="00A736A5" w:rsidRDefault="006A0455" w:rsidP="00A736A5">
      <w:pPr>
        <w:pStyle w:val="a9"/>
        <w:ind w:firstLine="709"/>
        <w:jc w:val="both"/>
        <w:rPr>
          <w:sz w:val="24"/>
          <w:szCs w:val="24"/>
        </w:rPr>
      </w:pPr>
      <w:r w:rsidRPr="00A736A5">
        <w:rPr>
          <w:sz w:val="24"/>
          <w:szCs w:val="24"/>
        </w:rPr>
        <w:t>Факторы, определяющие выбор вида стоимости.</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представить доклад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i/>
        </w:rPr>
        <w:t xml:space="preserve">Практическое </w:t>
      </w:r>
      <w:proofErr w:type="spellStart"/>
      <w:r w:rsidRPr="00A736A5">
        <w:rPr>
          <w:i/>
        </w:rPr>
        <w:t>задание</w:t>
      </w:r>
      <w:r w:rsidRPr="00A736A5">
        <w:t>Изучить</w:t>
      </w:r>
      <w:proofErr w:type="spellEnd"/>
      <w:r w:rsidRPr="00A736A5">
        <w:t xml:space="preserve"> структуру отчета о проведенной оценке.</w:t>
      </w:r>
    </w:p>
    <w:p w:rsidR="006A0455" w:rsidRPr="00A736A5" w:rsidRDefault="006A0455" w:rsidP="00A736A5">
      <w:pPr>
        <w:ind w:firstLine="709"/>
        <w:jc w:val="both"/>
        <w:rPr>
          <w:lang w:eastAsia="en-US"/>
        </w:rPr>
      </w:pPr>
    </w:p>
    <w:p w:rsidR="006A0455" w:rsidRPr="00A736A5" w:rsidRDefault="006A0455" w:rsidP="00A736A5">
      <w:pPr>
        <w:ind w:firstLine="709"/>
        <w:jc w:val="both"/>
        <w:rPr>
          <w:bCs/>
        </w:rPr>
      </w:pPr>
      <w:r w:rsidRPr="00A736A5">
        <w:rPr>
          <w:b/>
          <w:spacing w:val="2"/>
          <w:lang w:eastAsia="en-US"/>
        </w:rPr>
        <w:t xml:space="preserve">Тема 4. </w:t>
      </w:r>
      <w:r w:rsidRPr="00A736A5">
        <w:t xml:space="preserve">Методы оценки земельных участков </w:t>
      </w:r>
      <w:r w:rsidRPr="00A736A5">
        <w:rPr>
          <w:b/>
        </w:rPr>
        <w:t>(</w:t>
      </w:r>
      <w:r w:rsidRPr="00A736A5">
        <w:t>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A736A5">
      <w:pPr>
        <w:ind w:firstLine="709"/>
        <w:jc w:val="both"/>
      </w:pPr>
      <w:r w:rsidRPr="00A736A5">
        <w:t xml:space="preserve">1. Основные задачи идентификации объектов оценки при определении их рыночной стоимости? </w:t>
      </w:r>
    </w:p>
    <w:p w:rsidR="006A0455" w:rsidRPr="00A736A5" w:rsidRDefault="006A0455" w:rsidP="00A736A5">
      <w:pPr>
        <w:ind w:firstLine="709"/>
        <w:jc w:val="both"/>
      </w:pPr>
      <w:r w:rsidRPr="00A736A5">
        <w:t xml:space="preserve">2. Процедура оценки </w:t>
      </w:r>
    </w:p>
    <w:p w:rsidR="006A0455" w:rsidRPr="00A736A5" w:rsidRDefault="006A0455" w:rsidP="00A736A5">
      <w:pPr>
        <w:ind w:firstLine="709"/>
        <w:jc w:val="both"/>
      </w:pPr>
      <w:r w:rsidRPr="00A736A5">
        <w:t xml:space="preserve">3. Порядок изучения документов Заказчика </w:t>
      </w:r>
    </w:p>
    <w:p w:rsidR="006A0455" w:rsidRPr="00A736A5" w:rsidRDefault="006A0455" w:rsidP="00A736A5">
      <w:pPr>
        <w:ind w:firstLine="709"/>
        <w:jc w:val="both"/>
      </w:pPr>
      <w:r w:rsidRPr="00A736A5">
        <w:t xml:space="preserve">4. Порядок осмотра объектов оценки </w:t>
      </w:r>
    </w:p>
    <w:p w:rsidR="006A0455" w:rsidRPr="00A736A5" w:rsidRDefault="006A0455" w:rsidP="00A736A5">
      <w:pPr>
        <w:ind w:firstLine="709"/>
        <w:jc w:val="both"/>
      </w:pPr>
      <w:r w:rsidRPr="00A736A5">
        <w:t xml:space="preserve">5. Проведение экспертизы объекта оценки </w:t>
      </w:r>
    </w:p>
    <w:p w:rsidR="006A0455" w:rsidRPr="00A736A5" w:rsidRDefault="006A0455" w:rsidP="00A736A5">
      <w:pPr>
        <w:ind w:firstLine="709"/>
        <w:jc w:val="both"/>
      </w:pPr>
      <w:r w:rsidRPr="00A736A5">
        <w:t xml:space="preserve">6. Расчёт рыночной или иной стоимости объекта оценки </w:t>
      </w:r>
    </w:p>
    <w:p w:rsidR="006A0455" w:rsidRPr="00A736A5" w:rsidRDefault="006A0455" w:rsidP="00A736A5">
      <w:pPr>
        <w:ind w:firstLine="709"/>
        <w:jc w:val="both"/>
      </w:pPr>
      <w:r w:rsidRPr="00A736A5">
        <w:t xml:space="preserve">7. Виды стоимости недвижимости </w:t>
      </w:r>
    </w:p>
    <w:p w:rsidR="006A0455" w:rsidRPr="00A736A5" w:rsidRDefault="006A0455" w:rsidP="00A736A5">
      <w:pPr>
        <w:ind w:firstLine="709"/>
        <w:jc w:val="both"/>
      </w:pPr>
      <w:r w:rsidRPr="00A736A5">
        <w:t xml:space="preserve">8. Оценка рыночной стоимости земельных участков </w:t>
      </w:r>
    </w:p>
    <w:p w:rsidR="006A0455" w:rsidRPr="00A736A5" w:rsidRDefault="006A0455" w:rsidP="00A736A5">
      <w:pPr>
        <w:ind w:firstLine="709"/>
        <w:jc w:val="both"/>
      </w:pPr>
      <w:r w:rsidRPr="00A736A5">
        <w:lastRenderedPageBreak/>
        <w:t xml:space="preserve">9. Кадастровая стоимость земель и улучшений </w:t>
      </w:r>
    </w:p>
    <w:p w:rsidR="006A0455" w:rsidRPr="00A736A5" w:rsidRDefault="006A0455" w:rsidP="00A736A5">
      <w:pPr>
        <w:ind w:firstLine="709"/>
        <w:jc w:val="both"/>
      </w:pPr>
      <w:r w:rsidRPr="00A736A5">
        <w:t>10. Оценка земли для налогообложения.</w:t>
      </w: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Задача1. Определить стоимость застроенного земельного участка, площадь которого составляет 8000 </w:t>
      </w:r>
      <w:proofErr w:type="spellStart"/>
      <w:r w:rsidRPr="00A736A5">
        <w:t>кв.м</w:t>
      </w:r>
      <w:proofErr w:type="spellEnd"/>
      <w:r w:rsidRPr="00A736A5">
        <w:t xml:space="preserve">. На участке построен офис научно-исследовательского института объёмом 30*20*9 метров. Здание кирпичное, имеет все инженерные устройства, улучшенную внутреннюю отделку. Стоимость строительства в ценах 1969 года 1 </w:t>
      </w:r>
      <w:proofErr w:type="spellStart"/>
      <w:r w:rsidRPr="00A736A5">
        <w:t>куб.м</w:t>
      </w:r>
      <w:proofErr w:type="spellEnd"/>
      <w:r w:rsidRPr="00A736A5">
        <w:t xml:space="preserve">. строения 24,5 руб., индекс цен на климатический район 1,09, индекс 1984 к 1969 году 1,2, индекс перевода в текущие цены 80, дополнительные издержки при строительстве 15%. Прибыль предпринимателя 19%, НДС 18%. Здание имеет физический износ 40 %. Оставшийся срок эксплуатации здания 50 лет. Ставка дохода на вложенный капитал 19 %, Коэффициент капитализации для земли 15 %. Ставка арендной платы 1350 </w:t>
      </w:r>
      <w:proofErr w:type="spellStart"/>
      <w:r w:rsidRPr="00A736A5">
        <w:t>руб</w:t>
      </w:r>
      <w:proofErr w:type="spellEnd"/>
      <w:r w:rsidRPr="00A736A5">
        <w:t xml:space="preserve"> / </w:t>
      </w:r>
      <w:proofErr w:type="spellStart"/>
      <w:r w:rsidRPr="00A736A5">
        <w:t>кв.м</w:t>
      </w:r>
      <w:proofErr w:type="spellEnd"/>
      <w:r w:rsidRPr="00A736A5">
        <w:t>., Риск неплатежей и недогрузки 10%, операционные расходы 20 %.</w:t>
      </w:r>
    </w:p>
    <w:p w:rsidR="006A0455" w:rsidRPr="00A736A5" w:rsidRDefault="006A0455" w:rsidP="00A736A5">
      <w:pPr>
        <w:ind w:firstLine="709"/>
        <w:jc w:val="both"/>
      </w:pPr>
    </w:p>
    <w:p w:rsidR="006A0455" w:rsidRPr="00A736A5" w:rsidRDefault="006A0455" w:rsidP="00A736A5">
      <w:pPr>
        <w:ind w:firstLine="709"/>
        <w:jc w:val="both"/>
      </w:pPr>
      <w:r w:rsidRPr="00A736A5">
        <w:t>Задача 2. Определите рыночную стоимость земельного участка площадью 7 гектаров, если темпы роста земельной ренты 2% в год:</w:t>
      </w:r>
    </w:p>
    <w:p w:rsidR="006A0455" w:rsidRPr="00A736A5" w:rsidRDefault="006A0455" w:rsidP="00A736A5">
      <w:pPr>
        <w:ind w:firstLine="709"/>
        <w:jc w:val="both"/>
      </w:pPr>
      <w:r w:rsidRPr="00A736A5">
        <w:t>Величина земельной ренты – 0,91 млн. руб. с 1 гектара</w:t>
      </w:r>
    </w:p>
    <w:p w:rsidR="006A0455" w:rsidRPr="00A736A5" w:rsidRDefault="006A0455" w:rsidP="00A736A5">
      <w:pPr>
        <w:ind w:firstLine="709"/>
        <w:jc w:val="both"/>
      </w:pPr>
      <w:r w:rsidRPr="00A736A5">
        <w:t>Ставка отдачи на капитал с учетом рисков инвестиций в землю - 19%</w:t>
      </w:r>
    </w:p>
    <w:p w:rsidR="006A0455" w:rsidRPr="00A736A5" w:rsidRDefault="006A0455" w:rsidP="00A736A5">
      <w:pPr>
        <w:ind w:firstLine="709"/>
        <w:jc w:val="both"/>
      </w:pPr>
    </w:p>
    <w:p w:rsidR="006A0455" w:rsidRPr="00A736A5" w:rsidRDefault="006A0455" w:rsidP="00A736A5">
      <w:pPr>
        <w:ind w:firstLine="709"/>
        <w:jc w:val="both"/>
      </w:pPr>
      <w:r w:rsidRPr="00A736A5">
        <w:rPr>
          <w:b/>
        </w:rPr>
        <w:t>Тема 5</w:t>
      </w:r>
      <w:r w:rsidRPr="00A736A5">
        <w:t>. Подходы и методы оценки зданий, строений и других объектов недвижимости (улучшений) ( занятие включает практическую подготовку)</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4"/>
        </w:numPr>
        <w:tabs>
          <w:tab w:val="left" w:pos="993"/>
        </w:tabs>
        <w:ind w:left="0" w:firstLine="709"/>
        <w:jc w:val="both"/>
      </w:pPr>
      <w:r w:rsidRPr="00A736A5">
        <w:t xml:space="preserve">Недвижимое имущество как объект оценки: особенности, основные факторы стоимости. </w:t>
      </w:r>
    </w:p>
    <w:p w:rsidR="006A0455" w:rsidRPr="00A736A5" w:rsidRDefault="006A0455" w:rsidP="00B87B46">
      <w:pPr>
        <w:pStyle w:val="a4"/>
        <w:numPr>
          <w:ilvl w:val="0"/>
          <w:numId w:val="14"/>
        </w:numPr>
        <w:tabs>
          <w:tab w:val="left" w:pos="993"/>
        </w:tabs>
        <w:ind w:left="0" w:firstLine="709"/>
        <w:jc w:val="both"/>
      </w:pPr>
      <w:r w:rsidRPr="00A736A5">
        <w:t xml:space="preserve">Методы доходного подхода в оценке недвижимости: метод прямой капитализации дохода, метод дисконтированных денежных потоков. </w:t>
      </w:r>
    </w:p>
    <w:p w:rsidR="006A0455" w:rsidRPr="00A736A5" w:rsidRDefault="006A0455" w:rsidP="00B87B46">
      <w:pPr>
        <w:pStyle w:val="a4"/>
        <w:numPr>
          <w:ilvl w:val="0"/>
          <w:numId w:val="14"/>
        </w:numPr>
        <w:tabs>
          <w:tab w:val="left" w:pos="993"/>
        </w:tabs>
        <w:ind w:left="0" w:firstLine="709"/>
        <w:jc w:val="both"/>
      </w:pPr>
      <w:r w:rsidRPr="00A736A5">
        <w:t xml:space="preserve">Методы сравнительного подхода в оценке недвижимости: методы сравнительного анализа продаж, методы, основанные на соотнесении цены и дохода, экономико-математические методы. </w:t>
      </w:r>
    </w:p>
    <w:p w:rsidR="006A0455" w:rsidRPr="00A736A5" w:rsidRDefault="006A0455" w:rsidP="00B87B46">
      <w:pPr>
        <w:pStyle w:val="a4"/>
        <w:numPr>
          <w:ilvl w:val="0"/>
          <w:numId w:val="14"/>
        </w:numPr>
        <w:tabs>
          <w:tab w:val="left" w:pos="993"/>
        </w:tabs>
        <w:ind w:left="0" w:firstLine="709"/>
        <w:jc w:val="both"/>
      </w:pPr>
      <w:r w:rsidRPr="00A736A5">
        <w:t xml:space="preserve">Затратный подход к оценке недвижимости: расчет затрат на воспроизводство и замещение. Методы расчета износа улучшений. </w:t>
      </w:r>
    </w:p>
    <w:p w:rsidR="006A0455" w:rsidRPr="00A736A5" w:rsidRDefault="006A0455" w:rsidP="00B87B46">
      <w:pPr>
        <w:pStyle w:val="a4"/>
        <w:numPr>
          <w:ilvl w:val="0"/>
          <w:numId w:val="14"/>
        </w:numPr>
        <w:tabs>
          <w:tab w:val="left" w:pos="993"/>
        </w:tabs>
        <w:ind w:left="0"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pPr>
      <w:r w:rsidRPr="00A736A5">
        <w:t>Задачи различной степени сложности .</w:t>
      </w:r>
    </w:p>
    <w:p w:rsidR="006A0455" w:rsidRPr="00A736A5" w:rsidRDefault="006A0455" w:rsidP="00A736A5">
      <w:pPr>
        <w:ind w:firstLine="709"/>
        <w:jc w:val="both"/>
      </w:pPr>
    </w:p>
    <w:p w:rsidR="006A0455" w:rsidRPr="00A736A5" w:rsidRDefault="006A0455" w:rsidP="00A736A5">
      <w:pPr>
        <w:ind w:firstLine="709"/>
        <w:jc w:val="both"/>
      </w:pPr>
      <w:r w:rsidRPr="00A736A5">
        <w:t>Задача 1. Рассчитайте текущую стоимость потока арендных платежей, возникающих в конце года, если годовой арендный платеж первые 4 года составляет 400 тыс. рублей, затем он уменьшится на 150 тыс. рублей и сохранится в течение 3 лет, после чего возрастет на 350 тыс. рублей и будет поступать еще 2 года. Ставка дисконта 10%.</w:t>
      </w:r>
    </w:p>
    <w:p w:rsidR="006A0455" w:rsidRPr="00A736A5" w:rsidRDefault="006A0455" w:rsidP="00A736A5">
      <w:pPr>
        <w:ind w:firstLine="709"/>
        <w:jc w:val="both"/>
      </w:pPr>
      <w:r w:rsidRPr="00A736A5">
        <w:t> </w:t>
      </w:r>
    </w:p>
    <w:p w:rsidR="006A0455" w:rsidRPr="00A736A5" w:rsidRDefault="006A0455" w:rsidP="00A736A5">
      <w:pPr>
        <w:ind w:firstLine="709"/>
        <w:jc w:val="both"/>
      </w:pPr>
      <w:r w:rsidRPr="00A736A5">
        <w:t xml:space="preserve">Задача 2. Ожидается, что объект недвижимости будет приносить чистый операционный доход, равный 350 000 </w:t>
      </w:r>
      <w:proofErr w:type="spellStart"/>
      <w:r w:rsidRPr="00A736A5">
        <w:t>д.е</w:t>
      </w:r>
      <w:proofErr w:type="spellEnd"/>
      <w:r w:rsidRPr="00A736A5">
        <w:t xml:space="preserve">. в год. Анализ сравнимых продаж показывает, что инвесторы ожидают 19%-ной нормы прибыли на собственные средства от капиталовложений в схожие </w:t>
      </w:r>
      <w:r w:rsidRPr="00A736A5">
        <w:lastRenderedPageBreak/>
        <w:t xml:space="preserve">объекты. При приобретении объекта был получен кредит в  1 750 000 </w:t>
      </w:r>
      <w:proofErr w:type="spellStart"/>
      <w:r w:rsidRPr="00A736A5">
        <w:t>д.е</w:t>
      </w:r>
      <w:proofErr w:type="spellEnd"/>
      <w:r w:rsidRPr="00A736A5">
        <w:t>. Ипотечная постоянная составляет 17%. Оцените стоимость объекта.</w:t>
      </w:r>
    </w:p>
    <w:p w:rsidR="006A0455" w:rsidRPr="00A736A5" w:rsidRDefault="006A0455" w:rsidP="00A736A5">
      <w:pPr>
        <w:ind w:firstLine="709"/>
        <w:jc w:val="both"/>
      </w:pPr>
    </w:p>
    <w:p w:rsidR="006A0455" w:rsidRPr="00A736A5" w:rsidRDefault="006A0455" w:rsidP="00A736A5">
      <w:pPr>
        <w:ind w:firstLine="709"/>
        <w:jc w:val="both"/>
      </w:pPr>
      <w:r w:rsidRPr="00A736A5">
        <w:t>Задача 3. Организация выдала своему работнику ссуду под покупку квартиры. Ее рыночная стоимость равна 560 тыс. рублей. Требуется определить, какую сумму ежегодно работник будет возвращать организации, и какова инвестиционная стоимость квартиры работника, если известно: величина ссуды – 380 тыс. рублей; срок погашения – 3 года; процентная ставка – 8 %.</w:t>
      </w:r>
    </w:p>
    <w:p w:rsidR="006A0455" w:rsidRPr="00A736A5" w:rsidRDefault="006A0455" w:rsidP="00A736A5">
      <w:pPr>
        <w:ind w:firstLine="709"/>
        <w:jc w:val="both"/>
      </w:pPr>
    </w:p>
    <w:p w:rsidR="006A0455" w:rsidRPr="00A736A5" w:rsidRDefault="006A0455" w:rsidP="00A736A5">
      <w:pPr>
        <w:ind w:firstLine="709"/>
        <w:jc w:val="both"/>
      </w:pPr>
      <w:r w:rsidRPr="00A736A5">
        <w:t>Задача 4. Оценить стоимость объекта недвижимости доходным методом, если известно:</w:t>
      </w:r>
    </w:p>
    <w:p w:rsidR="006A0455" w:rsidRPr="00A736A5" w:rsidRDefault="006A0455" w:rsidP="00A736A5">
      <w:pPr>
        <w:ind w:firstLine="709"/>
        <w:jc w:val="both"/>
      </w:pPr>
      <w:r w:rsidRPr="00A736A5">
        <w:t>- ежегодный чистый операционный доход от недвижимости – 5 млн. руб.;</w:t>
      </w:r>
    </w:p>
    <w:p w:rsidR="006A0455" w:rsidRPr="00A736A5" w:rsidRDefault="006A0455" w:rsidP="00A736A5">
      <w:pPr>
        <w:ind w:firstLine="709"/>
        <w:jc w:val="both"/>
      </w:pPr>
      <w:r w:rsidRPr="00A736A5">
        <w:t>- период владения – 5 лет;</w:t>
      </w:r>
    </w:p>
    <w:p w:rsidR="006A0455" w:rsidRPr="00A736A5" w:rsidRDefault="006A0455" w:rsidP="00A736A5">
      <w:pPr>
        <w:ind w:firstLine="709"/>
        <w:jc w:val="both"/>
      </w:pPr>
      <w:r w:rsidRPr="00A736A5">
        <w:t>- выручка от продажи недвижимости в конце периода владения – 50 млн. руб.;</w:t>
      </w:r>
    </w:p>
    <w:p w:rsidR="006A0455" w:rsidRPr="00A736A5" w:rsidRDefault="006A0455" w:rsidP="00A736A5">
      <w:pPr>
        <w:ind w:firstLine="709"/>
        <w:jc w:val="both"/>
      </w:pPr>
      <w:r w:rsidRPr="00A736A5">
        <w:t>- ставка дисконта –10%.</w:t>
      </w:r>
    </w:p>
    <w:p w:rsidR="006A0455" w:rsidRPr="00A736A5" w:rsidRDefault="006A0455" w:rsidP="00A736A5">
      <w:pPr>
        <w:pStyle w:val="a4"/>
        <w:ind w:left="0" w:firstLine="709"/>
        <w:jc w:val="both"/>
      </w:pPr>
    </w:p>
    <w:p w:rsidR="006A0455" w:rsidRPr="00A736A5" w:rsidRDefault="006A0455" w:rsidP="00A736A5">
      <w:pPr>
        <w:ind w:firstLine="709"/>
        <w:jc w:val="both"/>
        <w:rPr>
          <w:b/>
        </w:rPr>
      </w:pPr>
      <w:r w:rsidRPr="00A736A5">
        <w:rPr>
          <w:b/>
        </w:rPr>
        <w:t xml:space="preserve">Тема 6. </w:t>
      </w:r>
      <w:r w:rsidRPr="00A736A5">
        <w:t>Кадастровая оценка недвижимости</w:t>
      </w:r>
    </w:p>
    <w:p w:rsidR="006A0455" w:rsidRPr="00A736A5" w:rsidRDefault="006A0455" w:rsidP="00A736A5">
      <w:pPr>
        <w:ind w:firstLine="709"/>
        <w:jc w:val="both"/>
      </w:pPr>
      <w:r w:rsidRPr="00A736A5">
        <w:t>Вопросы к занятию</w:t>
      </w:r>
    </w:p>
    <w:p w:rsidR="006A0455" w:rsidRPr="00A736A5" w:rsidRDefault="006A0455" w:rsidP="00B87B46">
      <w:pPr>
        <w:pStyle w:val="a4"/>
        <w:numPr>
          <w:ilvl w:val="0"/>
          <w:numId w:val="13"/>
        </w:numPr>
        <w:ind w:left="1134" w:hanging="425"/>
        <w:jc w:val="both"/>
      </w:pPr>
      <w:r w:rsidRPr="00A736A5">
        <w:t xml:space="preserve">Понятие кадастровой стоимости. </w:t>
      </w:r>
    </w:p>
    <w:p w:rsidR="006A0455" w:rsidRPr="00A736A5" w:rsidRDefault="006A0455" w:rsidP="00B87B46">
      <w:pPr>
        <w:pStyle w:val="a4"/>
        <w:numPr>
          <w:ilvl w:val="0"/>
          <w:numId w:val="13"/>
        </w:numPr>
        <w:ind w:left="1134" w:hanging="425"/>
        <w:jc w:val="both"/>
      </w:pPr>
      <w:r w:rsidRPr="00A736A5">
        <w:t xml:space="preserve">Общие требования к определению кадастровой стоимости. </w:t>
      </w:r>
    </w:p>
    <w:p w:rsidR="006A0455" w:rsidRPr="00A736A5" w:rsidRDefault="006A0455" w:rsidP="00B87B46">
      <w:pPr>
        <w:pStyle w:val="a4"/>
        <w:numPr>
          <w:ilvl w:val="0"/>
          <w:numId w:val="13"/>
        </w:numPr>
        <w:ind w:left="1134" w:hanging="425"/>
        <w:jc w:val="both"/>
      </w:pPr>
      <w:r w:rsidRPr="00A736A5">
        <w:t xml:space="preserve">Сбор сведений и значение </w:t>
      </w:r>
      <w:proofErr w:type="spellStart"/>
      <w:r w:rsidRPr="00A736A5">
        <w:t>ценообразующих</w:t>
      </w:r>
      <w:proofErr w:type="spellEnd"/>
      <w:r w:rsidRPr="00A736A5">
        <w:t xml:space="preserve"> факторов и рыночной информации. </w:t>
      </w:r>
    </w:p>
    <w:p w:rsidR="006A0455" w:rsidRPr="00A736A5" w:rsidRDefault="006A0455" w:rsidP="00B87B46">
      <w:pPr>
        <w:pStyle w:val="a4"/>
        <w:numPr>
          <w:ilvl w:val="0"/>
          <w:numId w:val="13"/>
        </w:numPr>
        <w:ind w:left="1134" w:hanging="425"/>
        <w:jc w:val="both"/>
      </w:pPr>
      <w:r w:rsidRPr="00A736A5">
        <w:t xml:space="preserve">Группировка объектов оценки. </w:t>
      </w:r>
    </w:p>
    <w:p w:rsidR="006A0455" w:rsidRPr="00A736A5" w:rsidRDefault="006A0455" w:rsidP="00B87B46">
      <w:pPr>
        <w:pStyle w:val="a4"/>
        <w:numPr>
          <w:ilvl w:val="0"/>
          <w:numId w:val="13"/>
        </w:numPr>
        <w:ind w:left="1134" w:hanging="425"/>
        <w:jc w:val="both"/>
      </w:pPr>
      <w:r w:rsidRPr="00A736A5">
        <w:t xml:space="preserve">Построение моделей оценки. </w:t>
      </w:r>
    </w:p>
    <w:p w:rsidR="006A0455" w:rsidRPr="00A736A5" w:rsidRDefault="006A0455" w:rsidP="00B87B46">
      <w:pPr>
        <w:pStyle w:val="a4"/>
        <w:numPr>
          <w:ilvl w:val="0"/>
          <w:numId w:val="13"/>
        </w:numPr>
        <w:ind w:left="1134" w:hanging="425"/>
        <w:jc w:val="both"/>
      </w:pPr>
      <w:r w:rsidRPr="00A736A5">
        <w:t xml:space="preserve">Порядок расчёта кадастровой стоимости. </w:t>
      </w:r>
    </w:p>
    <w:p w:rsidR="006A0455" w:rsidRPr="00A736A5" w:rsidRDefault="006A0455" w:rsidP="00B87B46">
      <w:pPr>
        <w:pStyle w:val="a4"/>
        <w:numPr>
          <w:ilvl w:val="0"/>
          <w:numId w:val="13"/>
        </w:numPr>
        <w:ind w:left="1134" w:hanging="425"/>
        <w:jc w:val="both"/>
      </w:pPr>
      <w:r w:rsidRPr="00A736A5">
        <w:t>Составление отчёта о кадастровой стоимости объекта недвижимости.</w:t>
      </w:r>
    </w:p>
    <w:p w:rsidR="006A0455" w:rsidRPr="00A736A5" w:rsidRDefault="006A0455" w:rsidP="00B87B46">
      <w:pPr>
        <w:pStyle w:val="a4"/>
        <w:numPr>
          <w:ilvl w:val="0"/>
          <w:numId w:val="13"/>
        </w:numPr>
        <w:ind w:left="1134" w:hanging="425"/>
        <w:jc w:val="both"/>
        <w:rPr>
          <w:i/>
        </w:rPr>
      </w:pPr>
      <w:r w:rsidRPr="00A736A5">
        <w:t>Системный и процессный подходы в кадастровой оценки недвижимости</w:t>
      </w:r>
    </w:p>
    <w:p w:rsidR="006A0455" w:rsidRPr="00A736A5" w:rsidRDefault="006A0455" w:rsidP="00A736A5">
      <w:pPr>
        <w:ind w:firstLine="709"/>
        <w:jc w:val="both"/>
      </w:pPr>
    </w:p>
    <w:p w:rsidR="006A0455" w:rsidRPr="00A736A5" w:rsidRDefault="006A0455" w:rsidP="00A736A5">
      <w:pPr>
        <w:ind w:firstLine="709"/>
        <w:jc w:val="both"/>
      </w:pPr>
      <w:r w:rsidRPr="00A736A5">
        <w:t xml:space="preserve">Примерное практическое задание  подготовить доклады на следующие темы </w:t>
      </w:r>
    </w:p>
    <w:p w:rsidR="006A0455" w:rsidRPr="00A736A5" w:rsidRDefault="006A0455" w:rsidP="00A736A5">
      <w:pPr>
        <w:ind w:firstLine="709"/>
        <w:jc w:val="both"/>
        <w:rPr>
          <w:rStyle w:val="afa"/>
          <w:i w:val="0"/>
          <w:iCs/>
          <w:color w:val="000000"/>
          <w:shd w:val="clear" w:color="auto" w:fill="FFFFFF"/>
        </w:rPr>
      </w:pPr>
    </w:p>
    <w:p w:rsidR="006A0455" w:rsidRPr="00A736A5" w:rsidRDefault="006A0455" w:rsidP="00A736A5">
      <w:pPr>
        <w:pStyle w:val="a4"/>
        <w:ind w:left="0" w:firstLine="709"/>
        <w:jc w:val="both"/>
      </w:pPr>
      <w:r w:rsidRPr="00A736A5">
        <w:t xml:space="preserve">Эволюция формирования основных понятий кадастровой оценки недвижимости  Формирование понятия «кадастровая оценка»... </w:t>
      </w:r>
    </w:p>
    <w:p w:rsidR="006A0455" w:rsidRPr="00A736A5" w:rsidRDefault="006A0455" w:rsidP="00A736A5">
      <w:pPr>
        <w:pStyle w:val="a4"/>
        <w:ind w:left="0" w:firstLine="709"/>
        <w:jc w:val="both"/>
      </w:pPr>
      <w:r w:rsidRPr="00A736A5">
        <w:t>Системный и процессный подходы в кадастровой оценки недвижимости. Система кадастровой оценки недвижимости</w:t>
      </w:r>
    </w:p>
    <w:p w:rsidR="006A0455" w:rsidRPr="00A736A5" w:rsidRDefault="006A0455" w:rsidP="00A736A5">
      <w:pPr>
        <w:pStyle w:val="a4"/>
        <w:ind w:left="0" w:firstLine="709"/>
        <w:jc w:val="both"/>
      </w:pPr>
      <w:r w:rsidRPr="00A736A5">
        <w:t xml:space="preserve">Институциональный подход в налогообложении и кадастровой оценки недвижимости </w:t>
      </w:r>
    </w:p>
    <w:p w:rsidR="006A0455" w:rsidRPr="00A736A5" w:rsidRDefault="006A0455" w:rsidP="00A736A5">
      <w:pPr>
        <w:pStyle w:val="a4"/>
        <w:ind w:left="0" w:firstLine="709"/>
        <w:jc w:val="both"/>
      </w:pPr>
      <w:r w:rsidRPr="00A736A5">
        <w:t>Судебное и досудебное оспаривание кадастровой стоимости как показатель уровня зрелости института налогообложения и кадастровой оценки недвижимости</w:t>
      </w:r>
    </w:p>
    <w:p w:rsidR="006A0455" w:rsidRPr="00A736A5" w:rsidRDefault="006A0455" w:rsidP="00A736A5">
      <w:pPr>
        <w:pStyle w:val="a4"/>
        <w:ind w:left="0" w:firstLine="709"/>
        <w:jc w:val="both"/>
        <w:rPr>
          <w:rStyle w:val="afa"/>
          <w:iCs/>
          <w:color w:val="000000"/>
          <w:shd w:val="clear" w:color="auto" w:fill="FFFFFF"/>
        </w:rPr>
      </w:pPr>
      <w:r w:rsidRPr="00A736A5">
        <w:t>Международный опыт налогообложения и массовой оценки недвижимости ..</w:t>
      </w:r>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pPr>
    </w:p>
    <w:p w:rsidR="006A0455" w:rsidRPr="00A736A5" w:rsidRDefault="006A0455" w:rsidP="00A736A5">
      <w:pPr>
        <w:ind w:firstLine="709"/>
        <w:jc w:val="both"/>
        <w:rPr>
          <w:b/>
          <w:bCs/>
          <w:color w:val="FF0000"/>
        </w:rPr>
      </w:pPr>
      <w:r w:rsidRPr="00A736A5">
        <w:rPr>
          <w:b/>
        </w:rPr>
        <w:t xml:space="preserve">Тема 7. </w:t>
      </w:r>
      <w:r w:rsidRPr="00A736A5">
        <w:t xml:space="preserve">Подходы и методы оценки машин, оборудования и транспортных средств  </w:t>
      </w:r>
      <w:r w:rsidRPr="00A736A5">
        <w:rPr>
          <w:b/>
        </w:rPr>
        <w:t xml:space="preserve">( </w:t>
      </w:r>
      <w:r w:rsidRPr="00A736A5">
        <w:t>занятие включает практическую подготовку)</w:t>
      </w:r>
    </w:p>
    <w:p w:rsidR="006A0455" w:rsidRPr="00A736A5" w:rsidRDefault="006A0455" w:rsidP="00A736A5">
      <w:pPr>
        <w:ind w:firstLine="709"/>
        <w:jc w:val="both"/>
      </w:pPr>
    </w:p>
    <w:p w:rsidR="006A0455" w:rsidRPr="00A736A5" w:rsidRDefault="006A0455" w:rsidP="00A736A5">
      <w:pPr>
        <w:ind w:firstLine="709"/>
        <w:jc w:val="both"/>
      </w:pPr>
      <w:r w:rsidRPr="00A736A5">
        <w:t>Вопросы к занятию</w:t>
      </w:r>
    </w:p>
    <w:p w:rsidR="006A0455" w:rsidRPr="00A736A5" w:rsidRDefault="006414E7" w:rsidP="00A736A5">
      <w:pPr>
        <w:pStyle w:val="a4"/>
        <w:ind w:left="0" w:firstLine="709"/>
        <w:jc w:val="both"/>
      </w:pPr>
      <w:hyperlink r:id="rId6" w:history="1">
        <w:r w:rsidR="006A0455" w:rsidRPr="00A736A5">
          <w:t>Оценка машин, оборудования и транспортных средств как направление в оценочной деятельности</w:t>
        </w:r>
      </w:hyperlink>
    </w:p>
    <w:p w:rsidR="006A0455" w:rsidRPr="00A736A5" w:rsidRDefault="006414E7" w:rsidP="00A736A5">
      <w:pPr>
        <w:pStyle w:val="a4"/>
        <w:ind w:left="0" w:firstLine="709"/>
        <w:jc w:val="both"/>
      </w:pPr>
      <w:hyperlink r:id="rId7" w:history="1">
        <w:r w:rsidR="006A0455" w:rsidRPr="00A736A5">
          <w:t>Классификация машин и оборудования. Виды классификаторов</w:t>
        </w:r>
      </w:hyperlink>
    </w:p>
    <w:p w:rsidR="006A0455" w:rsidRPr="00A736A5" w:rsidRDefault="006414E7" w:rsidP="00A736A5">
      <w:pPr>
        <w:pStyle w:val="a4"/>
        <w:ind w:left="0" w:firstLine="709"/>
        <w:jc w:val="both"/>
      </w:pPr>
      <w:hyperlink r:id="rId8" w:history="1">
        <w:r w:rsidR="006A0455" w:rsidRPr="00A736A5">
          <w:t>Цели оценки машин и оборудования</w:t>
        </w:r>
      </w:hyperlink>
    </w:p>
    <w:p w:rsidR="006A0455" w:rsidRPr="00A736A5" w:rsidRDefault="006414E7" w:rsidP="00A736A5">
      <w:pPr>
        <w:pStyle w:val="a4"/>
        <w:ind w:left="0" w:firstLine="709"/>
        <w:jc w:val="both"/>
      </w:pPr>
      <w:hyperlink r:id="rId9" w:history="1">
        <w:r w:rsidR="006A0455" w:rsidRPr="00A736A5">
          <w:t>Цели оценки машин и оборудования. Выбор вида стоимости в зависимости от целей и ситуации оценки</w:t>
        </w:r>
      </w:hyperlink>
    </w:p>
    <w:p w:rsidR="006A0455" w:rsidRPr="00A736A5" w:rsidRDefault="006414E7" w:rsidP="00A736A5">
      <w:pPr>
        <w:pStyle w:val="a4"/>
        <w:ind w:left="0" w:firstLine="709"/>
        <w:jc w:val="both"/>
      </w:pPr>
      <w:hyperlink r:id="rId10" w:history="1">
        <w:r w:rsidR="006A0455" w:rsidRPr="00A736A5">
          <w:t>Виды стоимости машин, оборудования и транспортных средств</w:t>
        </w:r>
      </w:hyperlink>
    </w:p>
    <w:p w:rsidR="006A0455" w:rsidRPr="00A736A5" w:rsidRDefault="006414E7" w:rsidP="00A736A5">
      <w:pPr>
        <w:pStyle w:val="a4"/>
        <w:ind w:left="0" w:firstLine="709"/>
        <w:jc w:val="both"/>
      </w:pPr>
      <w:hyperlink r:id="rId11" w:history="1">
        <w:r w:rsidR="006A0455" w:rsidRPr="00A736A5">
          <w:t>Принципы оценки стоимости машин и оборудования</w:t>
        </w:r>
      </w:hyperlink>
    </w:p>
    <w:p w:rsidR="006A0455" w:rsidRPr="00A736A5" w:rsidRDefault="006A0455" w:rsidP="00A736A5">
      <w:pPr>
        <w:ind w:firstLine="709"/>
        <w:jc w:val="both"/>
      </w:pPr>
    </w:p>
    <w:p w:rsidR="006A0455" w:rsidRPr="00A736A5" w:rsidRDefault="006A0455" w:rsidP="00A736A5">
      <w:pPr>
        <w:ind w:firstLine="709"/>
        <w:jc w:val="both"/>
      </w:pPr>
      <w:r w:rsidRPr="00A736A5">
        <w:t>Подготовка и защита информационного проекта (презентации): результаты анализа представить в форме презентации</w:t>
      </w:r>
    </w:p>
    <w:p w:rsidR="006A0455" w:rsidRPr="00A736A5" w:rsidRDefault="006A0455" w:rsidP="00A736A5">
      <w:pPr>
        <w:ind w:firstLine="709"/>
        <w:jc w:val="both"/>
      </w:pPr>
    </w:p>
    <w:p w:rsidR="006A0455" w:rsidRPr="00A736A5" w:rsidRDefault="006A0455" w:rsidP="00A736A5">
      <w:pPr>
        <w:ind w:firstLine="709"/>
        <w:jc w:val="both"/>
        <w:rPr>
          <w:i/>
        </w:rPr>
      </w:pPr>
      <w:r w:rsidRPr="00A736A5">
        <w:rPr>
          <w:bCs/>
          <w:i/>
        </w:rPr>
        <w:t>З</w:t>
      </w:r>
      <w:r w:rsidRPr="00A736A5">
        <w:rPr>
          <w:i/>
        </w:rPr>
        <w:t>адание для практической подготовки</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Задача № 1 </w:t>
      </w:r>
    </w:p>
    <w:p w:rsidR="006A0455" w:rsidRPr="00A736A5" w:rsidRDefault="006A0455" w:rsidP="00A736A5">
      <w:pPr>
        <w:ind w:firstLine="709"/>
        <w:jc w:val="both"/>
        <w:rPr>
          <w:rStyle w:val="afa"/>
          <w:i w:val="0"/>
          <w:iCs/>
          <w:color w:val="000000"/>
          <w:shd w:val="clear" w:color="auto" w:fill="FFFFFF"/>
        </w:rPr>
      </w:pPr>
      <w:r w:rsidRPr="00A736A5">
        <w:rPr>
          <w:rStyle w:val="afa"/>
          <w:i w:val="0"/>
          <w:iCs/>
          <w:color w:val="000000"/>
          <w:shd w:val="clear" w:color="auto" w:fill="FFFFFF"/>
        </w:rPr>
        <w:t xml:space="preserve">Рассчитать рыночную стоимость Экструдера модели </w:t>
      </w:r>
      <w:r w:rsidRPr="00A736A5">
        <w:rPr>
          <w:lang w:val="en-US"/>
        </w:rPr>
        <w:t>SJM</w:t>
      </w:r>
      <w:r w:rsidRPr="00A736A5">
        <w:t>-</w:t>
      </w:r>
      <w:r w:rsidRPr="00A736A5">
        <w:rPr>
          <w:lang w:val="en-US"/>
        </w:rPr>
        <w:t>Z</w:t>
      </w:r>
      <w:r w:rsidRPr="00A736A5">
        <w:t xml:space="preserve"> 35*30 сравнительным подходом. Исходные данные. </w:t>
      </w:r>
    </w:p>
    <w:p w:rsidR="006A0455" w:rsidRPr="00A736A5" w:rsidRDefault="006414E7" w:rsidP="00A736A5">
      <w:pPr>
        <w:ind w:firstLine="709"/>
        <w:jc w:val="center"/>
        <w:rPr>
          <w:rStyle w:val="afa"/>
          <w:i w:val="0"/>
          <w:iCs/>
          <w:color w:val="000000"/>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i1025" type="#_x0000_t75" alt="http://dom-khv.ucoz.ru/ris15.bmp" style="width:408pt;height:165.45pt;visibility:visible">
            <v:imagedata r:id="rId12" o:title=""/>
          </v:shape>
        </w:pict>
      </w:r>
    </w:p>
    <w:p w:rsidR="006A0455" w:rsidRPr="00A736A5" w:rsidRDefault="006A0455" w:rsidP="00A736A5">
      <w:pPr>
        <w:ind w:firstLine="709"/>
        <w:jc w:val="both"/>
      </w:pPr>
      <w:r w:rsidRPr="00A736A5">
        <w:t xml:space="preserve">Задача № 2. Определить стоимость бензинового агрегата мощностью 40 </w:t>
      </w:r>
      <w:proofErr w:type="spellStart"/>
      <w:r w:rsidRPr="00A736A5">
        <w:t>л.с</w:t>
      </w:r>
      <w:proofErr w:type="spellEnd"/>
      <w:r w:rsidRPr="00A736A5">
        <w:t xml:space="preserve">., если известно, что стоимость бензинового агрегата мощностью 80 </w:t>
      </w:r>
      <w:proofErr w:type="spellStart"/>
      <w:r w:rsidRPr="00A736A5">
        <w:t>л.с</w:t>
      </w:r>
      <w:proofErr w:type="spellEnd"/>
      <w:r w:rsidRPr="00A736A5">
        <w:t>. составляет 600 $. Степенной коэффициент торможения для данного вида оборудования по мощности составляет 0,6.</w:t>
      </w:r>
    </w:p>
    <w:p w:rsidR="006A0455" w:rsidRPr="00A736A5" w:rsidRDefault="006A0455" w:rsidP="00A736A5">
      <w:pPr>
        <w:ind w:firstLine="709"/>
        <w:jc w:val="both"/>
        <w:rPr>
          <w:shd w:val="clear" w:color="auto" w:fill="889D00"/>
        </w:rPr>
      </w:pPr>
    </w:p>
    <w:p w:rsidR="006A0455" w:rsidRPr="00A736A5" w:rsidRDefault="006A0455" w:rsidP="00A736A5">
      <w:pPr>
        <w:ind w:firstLine="709"/>
        <w:jc w:val="both"/>
      </w:pPr>
      <w:r w:rsidRPr="00A736A5">
        <w:rPr>
          <w:i/>
        </w:rPr>
        <w:t>Подготовка и защита информационного проекта (презентации)</w:t>
      </w:r>
      <w:r w:rsidRPr="00A736A5">
        <w:t>: результаты анализа представить в форме презентации. Решение задач разной сложности.</w:t>
      </w:r>
    </w:p>
    <w:p w:rsidR="006A0455" w:rsidRDefault="006A0455" w:rsidP="00662CEE">
      <w:pPr>
        <w:widowControl w:val="0"/>
        <w:autoSpaceDE w:val="0"/>
        <w:autoSpaceDN w:val="0"/>
        <w:adjustRightInd w:val="0"/>
        <w:jc w:val="both"/>
        <w:rPr>
          <w:b/>
        </w:rPr>
      </w:pPr>
    </w:p>
    <w:p w:rsidR="006A0455" w:rsidRPr="00DC11F5" w:rsidRDefault="006A0455" w:rsidP="00402FC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A0455" w:rsidRPr="000F0F00" w:rsidRDefault="006A0455" w:rsidP="00402FC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A0455" w:rsidRPr="00DC11F5" w:rsidRDefault="006A0455" w:rsidP="00D00133">
      <w:pPr>
        <w:widowControl w:val="0"/>
        <w:autoSpaceDE w:val="0"/>
        <w:autoSpaceDN w:val="0"/>
        <w:adjustRightInd w:val="0"/>
        <w:ind w:firstLine="708"/>
        <w:rPr>
          <w:b/>
          <w:bCs/>
          <w:i/>
          <w:iCs/>
          <w:highlight w:val="white"/>
        </w:rPr>
      </w:pPr>
    </w:p>
    <w:p w:rsidR="006A0455" w:rsidRDefault="006A045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A0455" w:rsidRPr="00DC11F5" w:rsidRDefault="006A0455" w:rsidP="00802F71">
      <w:pPr>
        <w:autoSpaceDE w:val="0"/>
        <w:autoSpaceDN w:val="0"/>
        <w:adjustRightInd w:val="0"/>
        <w:ind w:left="708"/>
        <w:jc w:val="both"/>
        <w:rPr>
          <w:b/>
          <w:bCs/>
          <w:i/>
          <w:iCs/>
        </w:rPr>
      </w:pPr>
    </w:p>
    <w:p w:rsidR="006A0455" w:rsidRDefault="006A0455" w:rsidP="00D00133">
      <w:pPr>
        <w:autoSpaceDE w:val="0"/>
        <w:autoSpaceDN w:val="0"/>
        <w:adjustRightInd w:val="0"/>
        <w:ind w:left="720"/>
        <w:rPr>
          <w:b/>
          <w:iCs/>
        </w:rPr>
      </w:pPr>
      <w:r w:rsidRPr="00DC11F5">
        <w:rPr>
          <w:b/>
          <w:iCs/>
        </w:rPr>
        <w:t>7.1. Основная учебная литература:</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 xml:space="preserve">Чеботарев, Н. Ф. Оценка стоимости предприятия (бизнеса) : учебник для бакалавров / Н. Ф. Чеботарев. — 3-е изд. — Москва : Дашков и К, 2018. — 253 c. — ISBN 978-5-394-02368-2. — Текст : электронный // Электронно-библиотечная система IPR BOOKS : [сайт]. — </w:t>
      </w:r>
      <w:r w:rsidRPr="00D17293">
        <w:rPr>
          <w:shd w:val="clear" w:color="auto" w:fill="FFFFFF"/>
        </w:rPr>
        <w:lastRenderedPageBreak/>
        <w:t>URL: http://www.iprbookshop.ru/85625.html </w:t>
      </w:r>
    </w:p>
    <w:p w:rsidR="006A0455" w:rsidRPr="00D17293" w:rsidRDefault="006A0455" w:rsidP="00B87B46">
      <w:pPr>
        <w:pStyle w:val="a4"/>
        <w:numPr>
          <w:ilvl w:val="0"/>
          <w:numId w:val="15"/>
        </w:numPr>
        <w:tabs>
          <w:tab w:val="left" w:pos="993"/>
        </w:tabs>
        <w:ind w:left="0" w:firstLine="709"/>
        <w:jc w:val="both"/>
        <w:rPr>
          <w:shd w:val="clear" w:color="auto" w:fill="FFFFFF"/>
        </w:rPr>
      </w:pPr>
      <w:proofErr w:type="spellStart"/>
      <w:r w:rsidRPr="00D17293">
        <w:rPr>
          <w:shd w:val="clear" w:color="auto" w:fill="FFFFFF"/>
        </w:rPr>
        <w:t>Падерин</w:t>
      </w:r>
      <w:proofErr w:type="spellEnd"/>
      <w:r w:rsidRPr="00D17293">
        <w:rPr>
          <w:shd w:val="clear" w:color="auto" w:fill="FFFFFF"/>
        </w:rPr>
        <w:t xml:space="preserve">, А. В. Оценка и управление стоимостью предприятия (краткий курс лекций) / А. В. </w:t>
      </w:r>
      <w:proofErr w:type="spellStart"/>
      <w:r w:rsidRPr="00D17293">
        <w:rPr>
          <w:shd w:val="clear" w:color="auto" w:fill="FFFFFF"/>
        </w:rPr>
        <w:t>Падерин</w:t>
      </w:r>
      <w:proofErr w:type="spellEnd"/>
      <w:r w:rsidRPr="00D17293">
        <w:rPr>
          <w:shd w:val="clear" w:color="auto" w:fill="FFFFFF"/>
        </w:rPr>
        <w:t>. — Симферополь : Университет экономики и управления, 2019. — 189 c. — ISBN 2227-8397. — Текст : электронный // Электронно-библиотечная система IPR BOOKS : [сайт]. — URL: http://www.iprbookshop.ru/89489.html </w:t>
      </w:r>
    </w:p>
    <w:p w:rsidR="006A0455" w:rsidRPr="00D17293" w:rsidRDefault="006A0455" w:rsidP="00B87B46">
      <w:pPr>
        <w:pStyle w:val="a4"/>
        <w:numPr>
          <w:ilvl w:val="0"/>
          <w:numId w:val="15"/>
        </w:numPr>
        <w:tabs>
          <w:tab w:val="left" w:pos="993"/>
        </w:tabs>
        <w:ind w:left="0" w:firstLine="709"/>
        <w:jc w:val="both"/>
        <w:rPr>
          <w:shd w:val="clear" w:color="auto" w:fill="FFFFFF"/>
        </w:rPr>
      </w:pPr>
      <w:r w:rsidRPr="00D17293">
        <w:rPr>
          <w:shd w:val="clear" w:color="auto" w:fill="FFFFFF"/>
        </w:rPr>
        <w:t>Оценка бизнеса и управление стоимостью фирмы : учебное пособие / Н. Д. Горюнова, Л. Н. Никитина, В. Н. Новикова [и др.]. — Санкт-Петербург : Санкт-Петербургский государственный университет промышленных технологий и дизайна, 2018. — 134 c. — ISBN 978-5-7937-1598-0. — Текст : электронный // Электронно-библиотечная система IPR BOOKS : [сайт]. — URL: http://www.iprbookshop.ru/102946.html </w:t>
      </w:r>
    </w:p>
    <w:p w:rsidR="006A0455" w:rsidRPr="00A6141A" w:rsidRDefault="006A0455" w:rsidP="00B87B46">
      <w:pPr>
        <w:pStyle w:val="a4"/>
        <w:numPr>
          <w:ilvl w:val="0"/>
          <w:numId w:val="15"/>
        </w:numPr>
        <w:tabs>
          <w:tab w:val="left" w:pos="993"/>
        </w:tabs>
        <w:ind w:left="0" w:firstLine="709"/>
        <w:jc w:val="both"/>
        <w:rPr>
          <w:shd w:val="clear" w:color="auto" w:fill="FFFFFF"/>
        </w:rPr>
      </w:pPr>
      <w:r w:rsidRPr="00A6141A">
        <w:rPr>
          <w:shd w:val="clear" w:color="auto" w:fill="FFFFFF"/>
        </w:rPr>
        <w:t xml:space="preserve">Лисовский, А. Л. Оценка стоимости фирмы (бизнеса) : учебное пособие / А. Л. Лисовский, Т. А. </w:t>
      </w:r>
      <w:proofErr w:type="spellStart"/>
      <w:r w:rsidRPr="00A6141A">
        <w:rPr>
          <w:shd w:val="clear" w:color="auto" w:fill="FFFFFF"/>
        </w:rPr>
        <w:t>Никерова</w:t>
      </w:r>
      <w:proofErr w:type="spellEnd"/>
      <w:r w:rsidRPr="00A6141A">
        <w:rPr>
          <w:shd w:val="clear" w:color="auto" w:fill="FFFFFF"/>
        </w:rPr>
        <w:t>, Л. А. Шмелева. — Москва : Научный консультант, 2017. — 58 c. — ISBN 978-5-6040243-3-1. — Текст : электронный // Электронно-библиотечная система IPR BOOKS : [сайт]. — URL: http://www.iprbookshop.ru/75466.html </w:t>
      </w:r>
    </w:p>
    <w:p w:rsidR="006A0455" w:rsidRPr="00BE57FE" w:rsidRDefault="006A0455" w:rsidP="00445243">
      <w:pPr>
        <w:ind w:firstLine="360"/>
        <w:jc w:val="both"/>
        <w:rPr>
          <w:b/>
          <w:iCs/>
        </w:rPr>
      </w:pPr>
      <w:r w:rsidRPr="00BE57FE">
        <w:rPr>
          <w:b/>
          <w:iCs/>
        </w:rPr>
        <w:t>Дополнительная учебная литература:</w:t>
      </w:r>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Подгорный, В. В. Оценка стоимости бизнеса : учебное пособие / В. В. Подгорный. — Донецк : Донецкий государственный университет управления, 2016. — 233 c. — ISBN 2227-8397. — Текст : электронный // Электронно-библиотечная система IPR BOOKS : [сайт]. — URL: </w:t>
      </w:r>
      <w:hyperlink r:id="rId13" w:history="1">
        <w:r w:rsidRPr="000338C7">
          <w:rPr>
            <w:rStyle w:val="a7"/>
            <w:shd w:val="clear" w:color="auto" w:fill="FFFFFF"/>
          </w:rPr>
          <w:t>http://www.iprbookshop.ru/62363.html</w:t>
        </w:r>
      </w:hyperlink>
    </w:p>
    <w:p w:rsidR="006A0455" w:rsidRPr="000338C7" w:rsidRDefault="006A0455" w:rsidP="00B87B46">
      <w:pPr>
        <w:pStyle w:val="a4"/>
        <w:numPr>
          <w:ilvl w:val="0"/>
          <w:numId w:val="16"/>
        </w:numPr>
        <w:tabs>
          <w:tab w:val="left" w:pos="1134"/>
        </w:tabs>
        <w:ind w:left="0" w:firstLine="709"/>
        <w:jc w:val="both"/>
        <w:rPr>
          <w:shd w:val="clear" w:color="auto" w:fill="FFFFFF"/>
        </w:rPr>
      </w:pPr>
      <w:r w:rsidRPr="000338C7">
        <w:rPr>
          <w:shd w:val="clear" w:color="auto" w:fill="FFFFFF"/>
        </w:rPr>
        <w:t xml:space="preserve">Оценка собственности. Оценка объектов недвижимости : учебник / А. Н. </w:t>
      </w:r>
      <w:proofErr w:type="spellStart"/>
      <w:r w:rsidRPr="000338C7">
        <w:rPr>
          <w:shd w:val="clear" w:color="auto" w:fill="FFFFFF"/>
        </w:rPr>
        <w:t>Асаул</w:t>
      </w:r>
      <w:proofErr w:type="spellEnd"/>
      <w:r w:rsidRPr="000338C7">
        <w:rPr>
          <w:shd w:val="clear" w:color="auto" w:fill="FFFFFF"/>
        </w:rPr>
        <w:t xml:space="preserve">, В. Н. </w:t>
      </w:r>
      <w:proofErr w:type="spellStart"/>
      <w:r w:rsidRPr="000338C7">
        <w:rPr>
          <w:shd w:val="clear" w:color="auto" w:fill="FFFFFF"/>
        </w:rPr>
        <w:t>Старинский</w:t>
      </w:r>
      <w:proofErr w:type="spellEnd"/>
      <w:r w:rsidRPr="000338C7">
        <w:rPr>
          <w:shd w:val="clear" w:color="auto" w:fill="FFFFFF"/>
        </w:rPr>
        <w:t xml:space="preserve">, М. К. Старовойтов, Р. А. </w:t>
      </w:r>
      <w:proofErr w:type="spellStart"/>
      <w:r w:rsidRPr="000338C7">
        <w:rPr>
          <w:shd w:val="clear" w:color="auto" w:fill="FFFFFF"/>
        </w:rPr>
        <w:t>Фалтинский</w:t>
      </w:r>
      <w:proofErr w:type="spellEnd"/>
      <w:r w:rsidRPr="000338C7">
        <w:rPr>
          <w:shd w:val="clear" w:color="auto" w:fill="FFFFFF"/>
        </w:rPr>
        <w:t xml:space="preserve"> ; под редакцией А. Н. </w:t>
      </w:r>
      <w:proofErr w:type="spellStart"/>
      <w:r w:rsidRPr="000338C7">
        <w:rPr>
          <w:shd w:val="clear" w:color="auto" w:fill="FFFFFF"/>
        </w:rPr>
        <w:t>Асаул</w:t>
      </w:r>
      <w:proofErr w:type="spellEnd"/>
      <w:r w:rsidRPr="000338C7">
        <w:rPr>
          <w:shd w:val="clear" w:color="auto" w:fill="FFFFFF"/>
        </w:rPr>
        <w:t xml:space="preserve">. — Санкт-Петербург : Институт проблем экономического возрождения, 2012. — 270 c. — ISBN 978-5-91460-028-7. — Текст : электронный // Электронно-библиотечная система IPR BOOKS : [сайт]. — URL: </w:t>
      </w:r>
      <w:hyperlink r:id="rId14" w:history="1">
        <w:r w:rsidRPr="000338C7">
          <w:rPr>
            <w:rStyle w:val="a7"/>
            <w:shd w:val="clear" w:color="auto" w:fill="FFFFFF"/>
          </w:rPr>
          <w:t>http://www.iprbookshop.ru/18207.html</w:t>
        </w:r>
      </w:hyperlink>
    </w:p>
    <w:p w:rsidR="006A0455" w:rsidRPr="00A6141A" w:rsidRDefault="006A0455" w:rsidP="00B87B46">
      <w:pPr>
        <w:pStyle w:val="a4"/>
        <w:numPr>
          <w:ilvl w:val="0"/>
          <w:numId w:val="16"/>
        </w:numPr>
        <w:tabs>
          <w:tab w:val="left" w:pos="1134"/>
        </w:tabs>
        <w:ind w:left="0" w:firstLine="709"/>
        <w:jc w:val="both"/>
        <w:rPr>
          <w:shd w:val="clear" w:color="auto" w:fill="FFFFFF"/>
        </w:rPr>
      </w:pPr>
      <w:proofErr w:type="spellStart"/>
      <w:r w:rsidRPr="00A6141A">
        <w:rPr>
          <w:shd w:val="clear" w:color="auto" w:fill="FFFFFF"/>
        </w:rPr>
        <w:t>Шовхалов</w:t>
      </w:r>
      <w:proofErr w:type="spellEnd"/>
      <w:r w:rsidRPr="00A6141A">
        <w:rPr>
          <w:shd w:val="clear" w:color="auto" w:fill="FFFFFF"/>
        </w:rPr>
        <w:t xml:space="preserve">, Ш. А. Оценка бизнеса : учебное пособие / Ш. А. </w:t>
      </w:r>
      <w:proofErr w:type="spellStart"/>
      <w:r w:rsidRPr="00A6141A">
        <w:rPr>
          <w:shd w:val="clear" w:color="auto" w:fill="FFFFFF"/>
        </w:rPr>
        <w:t>Шовхалов</w:t>
      </w:r>
      <w:proofErr w:type="spellEnd"/>
      <w:r w:rsidRPr="00A6141A">
        <w:rPr>
          <w:shd w:val="clear" w:color="auto" w:fill="FFFFFF"/>
        </w:rPr>
        <w:t>. — Красноярск : Сибирский федеральный университет, 2019. — 104 c. — ISBN 978-5-7638-4110-7. — Текст : электронный // Электронно-библиотечная система IPR BOOKS : [сайт]. — URL: http://www.iprbookshop.ru/100078.html </w:t>
      </w:r>
    </w:p>
    <w:p w:rsidR="006A0455" w:rsidRDefault="006A0455" w:rsidP="00162942">
      <w:pPr>
        <w:tabs>
          <w:tab w:val="left" w:pos="1701"/>
        </w:tabs>
        <w:autoSpaceDE w:val="0"/>
        <w:autoSpaceDN w:val="0"/>
        <w:adjustRightInd w:val="0"/>
        <w:ind w:left="851" w:hanging="142"/>
        <w:rPr>
          <w:b/>
          <w:iCs/>
        </w:rPr>
      </w:pPr>
    </w:p>
    <w:p w:rsidR="006A0455" w:rsidRPr="00DC11F5" w:rsidRDefault="006A045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A0455" w:rsidRPr="00DC11F5" w:rsidRDefault="006A0455" w:rsidP="00896A13">
      <w:pPr>
        <w:tabs>
          <w:tab w:val="left" w:pos="1701"/>
        </w:tabs>
        <w:autoSpaceDE w:val="0"/>
        <w:autoSpaceDN w:val="0"/>
        <w:adjustRightInd w:val="0"/>
        <w:ind w:left="851" w:hanging="142"/>
        <w:rPr>
          <w:b/>
          <w:iCs/>
        </w:rPr>
      </w:pPr>
    </w:p>
    <w:p w:rsidR="006A0455" w:rsidRPr="00853C41" w:rsidRDefault="006414E7" w:rsidP="00B87B46">
      <w:pPr>
        <w:numPr>
          <w:ilvl w:val="0"/>
          <w:numId w:val="9"/>
        </w:numPr>
        <w:shd w:val="clear" w:color="auto" w:fill="FFFFFF"/>
        <w:ind w:left="0" w:firstLine="709"/>
        <w:jc w:val="both"/>
      </w:pPr>
      <w:hyperlink r:id="rId15" w:tgtFrame="_blank" w:history="1">
        <w:r w:rsidR="006A0455" w:rsidRPr="00853C41">
          <w:rPr>
            <w:rStyle w:val="a7"/>
            <w:color w:val="auto"/>
            <w:u w:val="none"/>
          </w:rPr>
          <w:t xml:space="preserve">Экономическое развитие России . </w:t>
        </w:r>
      </w:hyperlink>
      <w:r w:rsidR="006A0455" w:rsidRPr="00853C41">
        <w:t xml:space="preserve">. </w:t>
      </w:r>
      <w:r w:rsidR="006A0455" w:rsidRPr="00853C41">
        <w:rPr>
          <w:color w:val="000000"/>
        </w:rPr>
        <w:t xml:space="preserve">ISSN: </w:t>
      </w:r>
      <w:r w:rsidR="006A0455" w:rsidRPr="00853C41">
        <w:rPr>
          <w:color w:val="000000"/>
          <w:shd w:val="clear" w:color="auto" w:fill="FFFFFF"/>
        </w:rPr>
        <w:t>2306-5001</w:t>
      </w:r>
    </w:p>
    <w:p w:rsidR="006A0455" w:rsidRPr="00853C41" w:rsidRDefault="006414E7" w:rsidP="00B87B46">
      <w:pPr>
        <w:numPr>
          <w:ilvl w:val="0"/>
          <w:numId w:val="9"/>
        </w:numPr>
        <w:shd w:val="clear" w:color="auto" w:fill="FFFFFF"/>
        <w:ind w:left="0" w:firstLine="709"/>
        <w:jc w:val="both"/>
      </w:pPr>
      <w:hyperlink r:id="rId16" w:tgtFrame="_blank" w:history="1">
        <w:r w:rsidR="006A0455" w:rsidRPr="00853C41">
          <w:rPr>
            <w:rStyle w:val="a7"/>
            <w:color w:val="auto"/>
            <w:u w:val="none"/>
          </w:rPr>
          <w:t>Вестник Экономик</w:t>
        </w:r>
        <w:r w:rsidR="006A0455">
          <w:rPr>
            <w:rStyle w:val="a7"/>
            <w:color w:val="auto"/>
            <w:u w:val="none"/>
          </w:rPr>
          <w:t>и</w:t>
        </w:r>
        <w:r w:rsidR="006A0455" w:rsidRPr="00853C41">
          <w:rPr>
            <w:rStyle w:val="a7"/>
            <w:color w:val="auto"/>
            <w:u w:val="none"/>
          </w:rPr>
          <w:t xml:space="preserve"> , права и социологии. </w:t>
        </w:r>
      </w:hyperlink>
      <w:r w:rsidR="006A0455" w:rsidRPr="00853C41">
        <w:rPr>
          <w:color w:val="000000"/>
        </w:rPr>
        <w:t xml:space="preserve">ISSN: </w:t>
      </w:r>
      <w:r w:rsidR="006A0455" w:rsidRPr="00853C41">
        <w:rPr>
          <w:color w:val="000000"/>
          <w:shd w:val="clear" w:color="auto" w:fill="FFFFFF"/>
        </w:rPr>
        <w:t>1998-5533</w:t>
      </w:r>
    </w:p>
    <w:p w:rsidR="006A0455" w:rsidRPr="00853C41" w:rsidRDefault="006A0455" w:rsidP="00B87B46">
      <w:pPr>
        <w:numPr>
          <w:ilvl w:val="0"/>
          <w:numId w:val="9"/>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A0455" w:rsidRPr="00853C41" w:rsidRDefault="006A0455" w:rsidP="00853C41">
      <w:pPr>
        <w:shd w:val="clear" w:color="auto" w:fill="FFFFFF"/>
        <w:ind w:left="709"/>
        <w:jc w:val="both"/>
      </w:pPr>
    </w:p>
    <w:p w:rsidR="006A0455" w:rsidRPr="00DC11F5" w:rsidRDefault="006A045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A0455" w:rsidRDefault="006414E7" w:rsidP="003F18DB">
      <w:pPr>
        <w:widowControl w:val="0"/>
        <w:autoSpaceDE w:val="0"/>
        <w:autoSpaceDN w:val="0"/>
        <w:adjustRightInd w:val="0"/>
        <w:jc w:val="both"/>
        <w:rPr>
          <w:shd w:val="clear" w:color="auto" w:fill="FFFFFF"/>
        </w:rPr>
      </w:pPr>
      <w:hyperlink r:id="rId17" w:history="1">
        <w:r w:rsidR="006A0455" w:rsidRPr="00DC11F5">
          <w:rPr>
            <w:rStyle w:val="a7"/>
            <w:shd w:val="clear" w:color="auto" w:fill="FFFFFF"/>
          </w:rPr>
          <w:t>www.iprbookshop.ru</w:t>
        </w:r>
      </w:hyperlink>
      <w:r w:rsidR="006A0455" w:rsidRPr="00DC11F5">
        <w:rPr>
          <w:shd w:val="clear" w:color="auto" w:fill="FFFFFF"/>
        </w:rPr>
        <w:t xml:space="preserve">  - электронно-библиотечная система</w:t>
      </w:r>
    </w:p>
    <w:p w:rsidR="006A0455" w:rsidRPr="001E1177" w:rsidRDefault="006414E7" w:rsidP="001E1177">
      <w:pPr>
        <w:widowControl w:val="0"/>
        <w:tabs>
          <w:tab w:val="left" w:pos="851"/>
        </w:tabs>
        <w:jc w:val="both"/>
        <w:rPr>
          <w:lang w:val="uk-UA"/>
        </w:rPr>
      </w:pPr>
      <w:hyperlink r:id="rId18" w:history="1">
        <w:r w:rsidR="006A0455" w:rsidRPr="001E1177">
          <w:rPr>
            <w:lang w:val="uk-UA"/>
          </w:rPr>
          <w:t>www.cia.gov/cia/publications/factbook</w:t>
        </w:r>
      </w:hyperlink>
      <w:r w:rsidR="006A0455" w:rsidRPr="001E1177">
        <w:rPr>
          <w:lang w:val="uk-UA"/>
        </w:rPr>
        <w:t xml:space="preserve"> – </w:t>
      </w:r>
      <w:proofErr w:type="spellStart"/>
      <w:r w:rsidR="006A0455" w:rsidRPr="001E1177">
        <w:rPr>
          <w:lang w:val="uk-UA"/>
        </w:rPr>
        <w:t>справочник</w:t>
      </w:r>
      <w:proofErr w:type="spellEnd"/>
      <w:r w:rsidR="006A0455" w:rsidRPr="001E1177">
        <w:rPr>
          <w:lang w:val="uk-UA"/>
        </w:rPr>
        <w:t xml:space="preserve"> ЦРУ «Книга </w:t>
      </w:r>
      <w:proofErr w:type="spellStart"/>
      <w:r w:rsidR="006A0455" w:rsidRPr="001E1177">
        <w:rPr>
          <w:lang w:val="uk-UA"/>
        </w:rPr>
        <w:t>фактов</w:t>
      </w:r>
      <w:proofErr w:type="spellEnd"/>
      <w:r w:rsidR="006A0455" w:rsidRPr="001E1177">
        <w:rPr>
          <w:lang w:val="uk-UA"/>
        </w:rPr>
        <w:t>».</w:t>
      </w:r>
    </w:p>
    <w:p w:rsidR="006A0455" w:rsidRPr="001E1177" w:rsidRDefault="006A0455"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A0455" w:rsidRPr="001E1177" w:rsidRDefault="006A0455"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A0455" w:rsidRPr="001E1177" w:rsidRDefault="006A045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A0455" w:rsidRPr="001E1177" w:rsidRDefault="006A045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A0455" w:rsidRPr="001E1177" w:rsidRDefault="006A045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A0455" w:rsidRPr="001E1177" w:rsidRDefault="006A0455"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A0455" w:rsidRPr="00DC11F5" w:rsidRDefault="006A0455" w:rsidP="00D00133">
      <w:pPr>
        <w:autoSpaceDE w:val="0"/>
        <w:autoSpaceDN w:val="0"/>
        <w:adjustRightInd w:val="0"/>
        <w:ind w:left="720"/>
        <w:rPr>
          <w:b/>
          <w:bCs/>
          <w:i/>
          <w:iCs/>
        </w:rPr>
      </w:pPr>
    </w:p>
    <w:p w:rsidR="006A0455" w:rsidRPr="00DC11F5" w:rsidRDefault="006A0455" w:rsidP="00B87B4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A0455" w:rsidRPr="00DC11F5" w:rsidRDefault="006A045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A0455" w:rsidRPr="00DC11F5" w:rsidRDefault="006A045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A0455" w:rsidRPr="00DC11F5" w:rsidRDefault="006A045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A0455" w:rsidRPr="00DC11F5" w:rsidRDefault="006A045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A0455" w:rsidRPr="00DC11F5" w:rsidRDefault="006A045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A0455" w:rsidRPr="00DC11F5" w:rsidRDefault="006A045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A0455" w:rsidRPr="00DC11F5" w:rsidRDefault="006A045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A0455" w:rsidRPr="00DC11F5" w:rsidRDefault="006A045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A0455" w:rsidRPr="00DC11F5" w:rsidRDefault="006A045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A0455" w:rsidRPr="00DC11F5" w:rsidRDefault="006A0455" w:rsidP="00D00133">
      <w:pPr>
        <w:autoSpaceDE w:val="0"/>
        <w:autoSpaceDN w:val="0"/>
        <w:adjustRightInd w:val="0"/>
        <w:jc w:val="both"/>
      </w:pPr>
    </w:p>
    <w:p w:rsidR="006A0455" w:rsidRPr="00DC11F5" w:rsidRDefault="006A0455" w:rsidP="00B87B4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A0455" w:rsidRPr="00DC11F5" w:rsidRDefault="006A0455" w:rsidP="00292248">
      <w:pPr>
        <w:autoSpaceDE w:val="0"/>
        <w:autoSpaceDN w:val="0"/>
        <w:adjustRightInd w:val="0"/>
        <w:jc w:val="both"/>
        <w:rPr>
          <w:b/>
          <w:bCs/>
          <w:i/>
          <w:iCs/>
        </w:rPr>
      </w:pPr>
    </w:p>
    <w:p w:rsidR="006A0455" w:rsidRPr="00D248DF" w:rsidRDefault="006A0455" w:rsidP="00292248">
      <w:pPr>
        <w:autoSpaceDE w:val="0"/>
        <w:autoSpaceDN w:val="0"/>
        <w:adjustRightInd w:val="0"/>
        <w:jc w:val="both"/>
        <w:rPr>
          <w:b/>
          <w:bCs/>
          <w:i/>
          <w:iCs/>
          <w:lang w:val="en-US"/>
        </w:rPr>
      </w:pPr>
      <w:r w:rsidRPr="00D248DF">
        <w:rPr>
          <w:lang w:val="en-US"/>
        </w:rPr>
        <w:t>1.</w:t>
      </w:r>
      <w:proofErr w:type="spellStart"/>
      <w:r w:rsidRPr="00DC11F5">
        <w:t>Операционнаясистема</w:t>
      </w:r>
      <w:proofErr w:type="spellEnd"/>
      <w:r w:rsidRPr="00D248DF">
        <w:rPr>
          <w:lang w:val="en-US"/>
        </w:rPr>
        <w:t xml:space="preserve"> </w:t>
      </w:r>
      <w:r w:rsidRPr="00DC11F5">
        <w:rPr>
          <w:lang w:val="en-US"/>
        </w:rPr>
        <w:t>Microsoft</w:t>
      </w:r>
      <w:r w:rsidRPr="00D248DF">
        <w:rPr>
          <w:lang w:val="en-US"/>
        </w:rPr>
        <w:t xml:space="preserve"> </w:t>
      </w:r>
      <w:r w:rsidRPr="00DC11F5">
        <w:rPr>
          <w:lang w:val="en-US"/>
        </w:rPr>
        <w:t>Windows</w:t>
      </w:r>
    </w:p>
    <w:p w:rsidR="006A0455" w:rsidRPr="00D248DF" w:rsidRDefault="006A0455" w:rsidP="00292248">
      <w:pPr>
        <w:autoSpaceDE w:val="0"/>
        <w:autoSpaceDN w:val="0"/>
        <w:adjustRightInd w:val="0"/>
        <w:jc w:val="both"/>
        <w:rPr>
          <w:lang w:val="en-US"/>
        </w:rPr>
      </w:pPr>
      <w:r w:rsidRPr="00D248DF">
        <w:rPr>
          <w:lang w:val="en-US"/>
        </w:rPr>
        <w:t>2.</w:t>
      </w:r>
      <w:r w:rsidRPr="00DC11F5">
        <w:rPr>
          <w:lang w:val="en-US"/>
        </w:rPr>
        <w:t>Microsoft</w:t>
      </w:r>
      <w:r w:rsidRPr="00D248DF">
        <w:rPr>
          <w:lang w:val="en-US"/>
        </w:rPr>
        <w:t xml:space="preserve"> </w:t>
      </w:r>
      <w:r w:rsidRPr="00DC11F5">
        <w:rPr>
          <w:lang w:val="en-US"/>
        </w:rPr>
        <w:t>Office</w:t>
      </w:r>
      <w:r w:rsidRPr="00D248DF">
        <w:rPr>
          <w:lang w:val="en-US"/>
        </w:rPr>
        <w:t xml:space="preserve"> 2010-2016</w:t>
      </w:r>
    </w:p>
    <w:p w:rsidR="006A0455" w:rsidRPr="00D248DF" w:rsidRDefault="006A0455" w:rsidP="00292248">
      <w:pPr>
        <w:autoSpaceDE w:val="0"/>
        <w:autoSpaceDN w:val="0"/>
        <w:adjustRightInd w:val="0"/>
        <w:jc w:val="both"/>
        <w:rPr>
          <w:lang w:val="en-US"/>
        </w:rPr>
      </w:pPr>
      <w:r w:rsidRPr="00D248DF">
        <w:rPr>
          <w:lang w:val="en-US"/>
        </w:rPr>
        <w:lastRenderedPageBreak/>
        <w:t>3.</w:t>
      </w:r>
      <w:r w:rsidRPr="00DC11F5">
        <w:t>Антивирус</w:t>
      </w:r>
      <w:r w:rsidRPr="00D248DF">
        <w:rPr>
          <w:lang w:val="en-US"/>
        </w:rPr>
        <w:t xml:space="preserve"> </w:t>
      </w:r>
      <w:r w:rsidRPr="00DC11F5">
        <w:rPr>
          <w:lang w:val="en-US"/>
        </w:rPr>
        <w:t>Kaspersky</w:t>
      </w:r>
      <w:r w:rsidRPr="00D248DF">
        <w:rPr>
          <w:lang w:val="en-US"/>
        </w:rPr>
        <w:t xml:space="preserve"> </w:t>
      </w:r>
      <w:r w:rsidRPr="00DC11F5">
        <w:rPr>
          <w:lang w:val="en-US"/>
        </w:rPr>
        <w:t>Endpoint</w:t>
      </w:r>
      <w:r w:rsidRPr="00D248DF">
        <w:rPr>
          <w:lang w:val="en-US"/>
        </w:rPr>
        <w:t xml:space="preserve"> </w:t>
      </w:r>
      <w:r w:rsidRPr="00DC11F5">
        <w:rPr>
          <w:lang w:val="en-US"/>
        </w:rPr>
        <w:t>Security</w:t>
      </w:r>
    </w:p>
    <w:p w:rsidR="006A0455" w:rsidRPr="00D248DF" w:rsidRDefault="006A0455" w:rsidP="00292248">
      <w:pPr>
        <w:autoSpaceDE w:val="0"/>
        <w:autoSpaceDN w:val="0"/>
        <w:adjustRightInd w:val="0"/>
        <w:jc w:val="both"/>
        <w:rPr>
          <w:lang w:val="en-US"/>
        </w:rPr>
      </w:pPr>
      <w:r w:rsidRPr="00D248D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A0455" w:rsidRPr="00D248DF" w:rsidRDefault="006A0455" w:rsidP="00292248">
      <w:pPr>
        <w:autoSpaceDE w:val="0"/>
        <w:autoSpaceDN w:val="0"/>
        <w:adjustRightInd w:val="0"/>
        <w:jc w:val="both"/>
        <w:rPr>
          <w:lang w:val="en-US"/>
        </w:rPr>
      </w:pPr>
      <w:r w:rsidRPr="00D248DF">
        <w:rPr>
          <w:lang w:val="en-US"/>
        </w:rPr>
        <w:t>5.</w:t>
      </w:r>
      <w:r w:rsidRPr="00DC11F5">
        <w:t>Архиватор</w:t>
      </w:r>
      <w:r w:rsidRPr="00D248DF">
        <w:rPr>
          <w:lang w:val="en-US"/>
        </w:rPr>
        <w:t xml:space="preserve"> 7-</w:t>
      </w:r>
      <w:r w:rsidRPr="00DC11F5">
        <w:rPr>
          <w:lang w:val="en-US"/>
        </w:rPr>
        <w:t>zip</w:t>
      </w:r>
    </w:p>
    <w:p w:rsidR="006A0455" w:rsidRPr="00DC11F5" w:rsidRDefault="006A045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A0455" w:rsidRPr="00DC11F5" w:rsidRDefault="006A0455" w:rsidP="00292248">
      <w:pPr>
        <w:autoSpaceDE w:val="0"/>
        <w:autoSpaceDN w:val="0"/>
        <w:adjustRightInd w:val="0"/>
        <w:jc w:val="both"/>
        <w:rPr>
          <w:b/>
          <w:bCs/>
          <w:i/>
          <w:iCs/>
        </w:rPr>
      </w:pPr>
      <w:r w:rsidRPr="00DC11F5">
        <w:t>7.Справочно-правовая система Гарант</w:t>
      </w:r>
    </w:p>
    <w:p w:rsidR="006A0455" w:rsidRDefault="006A0455" w:rsidP="001258D3">
      <w:pPr>
        <w:autoSpaceDE w:val="0"/>
        <w:autoSpaceDN w:val="0"/>
        <w:adjustRightInd w:val="0"/>
        <w:ind w:left="360"/>
        <w:jc w:val="both"/>
        <w:rPr>
          <w:b/>
          <w:bCs/>
          <w:i/>
          <w:iCs/>
        </w:rPr>
      </w:pPr>
    </w:p>
    <w:p w:rsidR="006A0455" w:rsidRPr="00DC11F5" w:rsidRDefault="006A045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A0455" w:rsidRPr="00DC11F5" w:rsidRDefault="006A0455" w:rsidP="00292248">
      <w:pPr>
        <w:ind w:left="720"/>
        <w:contextualSpacing/>
        <w:jc w:val="both"/>
      </w:pPr>
      <w:r w:rsidRPr="00DC11F5">
        <w:t>1.Проектор, ноутбук</w:t>
      </w:r>
    </w:p>
    <w:p w:rsidR="006A0455" w:rsidRPr="00DC11F5" w:rsidRDefault="006A0455" w:rsidP="00292248">
      <w:pPr>
        <w:ind w:left="720"/>
        <w:contextualSpacing/>
        <w:jc w:val="both"/>
      </w:pPr>
      <w:r w:rsidRPr="00DC11F5">
        <w:t xml:space="preserve">2.Проекционный экран </w:t>
      </w:r>
    </w:p>
    <w:p w:rsidR="006A0455" w:rsidRPr="00DC11F5" w:rsidRDefault="006A0455" w:rsidP="00292248">
      <w:pPr>
        <w:ind w:left="720"/>
        <w:contextualSpacing/>
        <w:jc w:val="both"/>
      </w:pPr>
      <w:r w:rsidRPr="00DC11F5">
        <w:t>3.Колонки</w:t>
      </w:r>
    </w:p>
    <w:p w:rsidR="006A0455" w:rsidRPr="00DC11F5" w:rsidRDefault="006A0455" w:rsidP="00292248">
      <w:pPr>
        <w:autoSpaceDE w:val="0"/>
        <w:autoSpaceDN w:val="0"/>
        <w:adjustRightInd w:val="0"/>
      </w:pPr>
    </w:p>
    <w:p w:rsidR="006A0455" w:rsidRPr="00DC11F5" w:rsidRDefault="006A0455" w:rsidP="00B87B4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A0455" w:rsidRPr="00DC11F5" w:rsidRDefault="006A045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A0455" w:rsidRPr="00DC11F5" w:rsidRDefault="006A045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A0455" w:rsidRPr="00DC11F5" w:rsidRDefault="006A0455" w:rsidP="00034A75">
      <w:pPr>
        <w:tabs>
          <w:tab w:val="center" w:pos="4536"/>
          <w:tab w:val="right" w:pos="9072"/>
        </w:tabs>
        <w:ind w:firstLine="709"/>
        <w:jc w:val="both"/>
      </w:pPr>
    </w:p>
    <w:p w:rsidR="006A0455" w:rsidRPr="00DC11F5" w:rsidRDefault="006A045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A0455" w:rsidRPr="00DC11F5" w:rsidRDefault="006A045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A0455" w:rsidRPr="00DC11F5" w:rsidRDefault="006A0455" w:rsidP="00D00133">
      <w:pPr>
        <w:tabs>
          <w:tab w:val="center" w:pos="4536"/>
          <w:tab w:val="right" w:pos="9072"/>
        </w:tabs>
        <w:autoSpaceDE w:val="0"/>
        <w:autoSpaceDN w:val="0"/>
        <w:adjustRightInd w:val="0"/>
      </w:pPr>
      <w:r w:rsidRPr="00DC11F5">
        <w:t>- практические занятия;</w:t>
      </w:r>
    </w:p>
    <w:p w:rsidR="006A0455" w:rsidRPr="00DC11F5" w:rsidRDefault="006A0455" w:rsidP="00D00133">
      <w:pPr>
        <w:tabs>
          <w:tab w:val="center" w:pos="4536"/>
          <w:tab w:val="right" w:pos="9072"/>
        </w:tabs>
        <w:autoSpaceDE w:val="0"/>
        <w:autoSpaceDN w:val="0"/>
        <w:adjustRightInd w:val="0"/>
      </w:pPr>
      <w:r w:rsidRPr="00DC11F5">
        <w:t>- контрольные опросы;</w:t>
      </w:r>
    </w:p>
    <w:p w:rsidR="006A0455" w:rsidRPr="00DC11F5" w:rsidRDefault="006A0455" w:rsidP="00D00133">
      <w:pPr>
        <w:tabs>
          <w:tab w:val="center" w:pos="4536"/>
          <w:tab w:val="right" w:pos="9072"/>
        </w:tabs>
        <w:autoSpaceDE w:val="0"/>
        <w:autoSpaceDN w:val="0"/>
        <w:adjustRightInd w:val="0"/>
      </w:pPr>
      <w:r w:rsidRPr="00DC11F5">
        <w:t>- консультации;</w:t>
      </w:r>
    </w:p>
    <w:p w:rsidR="006A0455" w:rsidRPr="00DC11F5" w:rsidRDefault="006A0455" w:rsidP="00D00133">
      <w:pPr>
        <w:tabs>
          <w:tab w:val="center" w:pos="4536"/>
          <w:tab w:val="right" w:pos="9072"/>
        </w:tabs>
        <w:autoSpaceDE w:val="0"/>
        <w:autoSpaceDN w:val="0"/>
        <w:adjustRightInd w:val="0"/>
      </w:pPr>
      <w:r w:rsidRPr="00DC11F5">
        <w:t>- самостоятельная работа с учебной литературой;</w:t>
      </w:r>
    </w:p>
    <w:p w:rsidR="006A0455" w:rsidRPr="003F4282" w:rsidRDefault="006A045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A0455" w:rsidRPr="00DC11F5" w:rsidRDefault="006A045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A0455" w:rsidRDefault="006A045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A0455" w:rsidRDefault="006A0455" w:rsidP="00D00133">
      <w:pPr>
        <w:tabs>
          <w:tab w:val="center" w:pos="4536"/>
          <w:tab w:val="right" w:pos="9072"/>
        </w:tabs>
        <w:autoSpaceDE w:val="0"/>
        <w:autoSpaceDN w:val="0"/>
        <w:adjustRightInd w:val="0"/>
        <w:rPr>
          <w:i/>
          <w:iCs/>
        </w:rPr>
      </w:pPr>
      <w:r w:rsidRPr="00DC11F5">
        <w:rPr>
          <w:i/>
          <w:iCs/>
        </w:rPr>
        <w:t>- - сообщения с анализом;</w:t>
      </w:r>
    </w:p>
    <w:p w:rsidR="006A0455" w:rsidRPr="00DC11F5" w:rsidRDefault="006A045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A0455" w:rsidRDefault="006A0455" w:rsidP="00853C41">
      <w:pPr>
        <w:tabs>
          <w:tab w:val="center" w:pos="4536"/>
          <w:tab w:val="right" w:pos="9072"/>
        </w:tabs>
        <w:autoSpaceDE w:val="0"/>
        <w:autoSpaceDN w:val="0"/>
        <w:adjustRightInd w:val="0"/>
        <w:jc w:val="both"/>
      </w:pPr>
      <w:r w:rsidRPr="00C8171F">
        <w:rPr>
          <w:i/>
          <w:iCs/>
        </w:rPr>
        <w:t>-</w:t>
      </w:r>
      <w:r>
        <w:br w:type="page"/>
      </w:r>
    </w:p>
    <w:p w:rsidR="006A0455" w:rsidRDefault="006A0455"/>
    <w:p w:rsidR="006A0455" w:rsidRPr="00DC11F5" w:rsidRDefault="006A0455" w:rsidP="00FC3B95">
      <w:pPr>
        <w:autoSpaceDE w:val="0"/>
        <w:autoSpaceDN w:val="0"/>
        <w:adjustRightInd w:val="0"/>
        <w:jc w:val="right"/>
      </w:pPr>
      <w:r w:rsidRPr="00DC11F5">
        <w:t xml:space="preserve">Приложение </w:t>
      </w: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pPr>
    </w:p>
    <w:p w:rsidR="006A0455" w:rsidRPr="00DC11F5" w:rsidRDefault="006A0455" w:rsidP="00FC3B95">
      <w:pPr>
        <w:autoSpaceDE w:val="0"/>
        <w:autoSpaceDN w:val="0"/>
        <w:adjustRightInd w:val="0"/>
        <w:jc w:val="right"/>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rPr>
          <w:b/>
          <w:bCs/>
        </w:rPr>
      </w:pPr>
      <w:r w:rsidRPr="00DC11F5">
        <w:rPr>
          <w:b/>
          <w:bCs/>
        </w:rPr>
        <w:t xml:space="preserve">ФОНД ОЦЕНОЧНЫХ СРЕДСТВ </w:t>
      </w:r>
    </w:p>
    <w:p w:rsidR="006A0455" w:rsidRPr="00DC11F5" w:rsidRDefault="006A0455" w:rsidP="00FC3B95">
      <w:pPr>
        <w:autoSpaceDE w:val="0"/>
        <w:autoSpaceDN w:val="0"/>
        <w:adjustRightInd w:val="0"/>
        <w:jc w:val="center"/>
        <w:rPr>
          <w:b/>
          <w:bCs/>
        </w:rPr>
      </w:pPr>
      <w:r w:rsidRPr="00DC11F5">
        <w:rPr>
          <w:b/>
          <w:bCs/>
        </w:rPr>
        <w:t>ДЛЯ ПРОВЕДЕНИЯ ПРОМЕЖУТОЧНОЙ АТТЕСТАЦИИ</w:t>
      </w:r>
    </w:p>
    <w:p w:rsidR="006A0455" w:rsidRPr="00DC11F5" w:rsidRDefault="006A0455" w:rsidP="00FC3B95">
      <w:pPr>
        <w:autoSpaceDE w:val="0"/>
        <w:autoSpaceDN w:val="0"/>
        <w:adjustRightInd w:val="0"/>
        <w:jc w:val="center"/>
        <w:rPr>
          <w:b/>
          <w:bCs/>
        </w:rPr>
      </w:pPr>
      <w:r w:rsidRPr="00DC11F5">
        <w:rPr>
          <w:b/>
          <w:bCs/>
        </w:rPr>
        <w:t>ПО ДИСЦИПЛИНЕ</w:t>
      </w:r>
    </w:p>
    <w:p w:rsidR="006A0455" w:rsidRPr="00DC11F5" w:rsidRDefault="006A0455" w:rsidP="00FC3B95">
      <w:pPr>
        <w:autoSpaceDE w:val="0"/>
        <w:autoSpaceDN w:val="0"/>
        <w:adjustRightInd w:val="0"/>
        <w:jc w:val="center"/>
        <w:rPr>
          <w:b/>
          <w:bCs/>
        </w:rPr>
      </w:pPr>
    </w:p>
    <w:p w:rsidR="006A0455" w:rsidRPr="00DC11F5" w:rsidRDefault="006A0455" w:rsidP="00FC3B95">
      <w:pPr>
        <w:autoSpaceDE w:val="0"/>
        <w:autoSpaceDN w:val="0"/>
        <w:adjustRightInd w:val="0"/>
        <w:jc w:val="center"/>
        <w:rPr>
          <w:b/>
          <w:bCs/>
        </w:rPr>
      </w:pPr>
    </w:p>
    <w:p w:rsidR="006A0455" w:rsidRPr="00DC11F5" w:rsidRDefault="006A0455" w:rsidP="00FC3B95">
      <w:pPr>
        <w:tabs>
          <w:tab w:val="left" w:leader="underscore" w:pos="9856"/>
        </w:tabs>
        <w:autoSpaceDE w:val="0"/>
        <w:autoSpaceDN w:val="0"/>
        <w:adjustRightInd w:val="0"/>
        <w:jc w:val="center"/>
        <w:rPr>
          <w:b/>
          <w:bCs/>
        </w:rPr>
      </w:pPr>
      <w:r w:rsidRPr="00DC11F5">
        <w:rPr>
          <w:b/>
          <w:bCs/>
        </w:rPr>
        <w:t>«</w:t>
      </w:r>
      <w:r>
        <w:rPr>
          <w:b/>
          <w:bCs/>
        </w:rPr>
        <w:t>Оценка стоимости имущества)</w:t>
      </w:r>
      <w:r w:rsidRPr="00DC11F5">
        <w:rPr>
          <w:b/>
          <w:bCs/>
        </w:rPr>
        <w:t>»</w:t>
      </w: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Pr="00DC11F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Default="006A0455" w:rsidP="00FC3B95">
      <w:pPr>
        <w:autoSpaceDE w:val="0"/>
        <w:autoSpaceDN w:val="0"/>
        <w:adjustRightInd w:val="0"/>
        <w:jc w:val="center"/>
      </w:pPr>
    </w:p>
    <w:p w:rsidR="006A0455" w:rsidRPr="00DC11F5" w:rsidRDefault="006A0455" w:rsidP="000B6283">
      <w:pPr>
        <w:autoSpaceDE w:val="0"/>
        <w:autoSpaceDN w:val="0"/>
        <w:adjustRightInd w:val="0"/>
      </w:pPr>
    </w:p>
    <w:p w:rsidR="006A0455" w:rsidRPr="00DC11F5" w:rsidRDefault="006A0455" w:rsidP="00B87B46">
      <w:pPr>
        <w:numPr>
          <w:ilvl w:val="0"/>
          <w:numId w:val="7"/>
        </w:numPr>
        <w:jc w:val="both"/>
        <w:rPr>
          <w:b/>
        </w:rPr>
      </w:pPr>
      <w:r w:rsidRPr="00DC11F5">
        <w:rPr>
          <w:b/>
        </w:rPr>
        <w:t>Паспорт компетенций</w:t>
      </w:r>
    </w:p>
    <w:p w:rsidR="006A0455" w:rsidRPr="00DC11F5" w:rsidRDefault="006A045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A0455" w:rsidRPr="00DC11F5" w:rsidTr="00A96FF5">
        <w:trPr>
          <w:trHeight w:val="726"/>
        </w:trPr>
        <w:tc>
          <w:tcPr>
            <w:tcW w:w="2093" w:type="dxa"/>
          </w:tcPr>
          <w:p w:rsidR="006A0455" w:rsidRPr="00DC11F5" w:rsidRDefault="006A0455" w:rsidP="00A96FF5">
            <w:pPr>
              <w:widowControl w:val="0"/>
              <w:contextualSpacing/>
              <w:jc w:val="both"/>
            </w:pPr>
            <w:r w:rsidRPr="00DC11F5">
              <w:t>Код оцениваемой компетенции (или её части)</w:t>
            </w:r>
          </w:p>
        </w:tc>
        <w:tc>
          <w:tcPr>
            <w:tcW w:w="1843" w:type="dxa"/>
          </w:tcPr>
          <w:p w:rsidR="006A0455" w:rsidRPr="00DC11F5" w:rsidRDefault="006A0455" w:rsidP="00A96FF5">
            <w:pPr>
              <w:widowControl w:val="0"/>
              <w:contextualSpacing/>
              <w:jc w:val="both"/>
            </w:pPr>
            <w:r w:rsidRPr="00DC11F5">
              <w:t xml:space="preserve">Вид контроля </w:t>
            </w:r>
          </w:p>
        </w:tc>
        <w:tc>
          <w:tcPr>
            <w:tcW w:w="5953" w:type="dxa"/>
          </w:tcPr>
          <w:p w:rsidR="006A0455" w:rsidRPr="00DC11F5" w:rsidRDefault="006A0455" w:rsidP="00853C41">
            <w:pPr>
              <w:widowControl w:val="0"/>
              <w:contextualSpacing/>
              <w:jc w:val="both"/>
            </w:pPr>
            <w:r w:rsidRPr="00DC11F5">
              <w:t>Компонент фонда оценочных средств</w:t>
            </w:r>
          </w:p>
        </w:tc>
      </w:tr>
      <w:tr w:rsidR="006A0455" w:rsidRPr="00DC11F5" w:rsidTr="00353B01">
        <w:tc>
          <w:tcPr>
            <w:tcW w:w="2093" w:type="dxa"/>
            <w:vMerge w:val="restart"/>
          </w:tcPr>
          <w:p w:rsidR="006A0455" w:rsidRDefault="006A0455" w:rsidP="00A96FF5">
            <w:pPr>
              <w:widowControl w:val="0"/>
              <w:contextualSpacing/>
              <w:jc w:val="both"/>
            </w:pPr>
            <w:r>
              <w:t xml:space="preserve">ПК-1 </w:t>
            </w:r>
          </w:p>
          <w:p w:rsidR="006A0455" w:rsidRDefault="006A0455" w:rsidP="00A96FF5">
            <w:pPr>
              <w:widowControl w:val="0"/>
              <w:contextualSpacing/>
              <w:jc w:val="both"/>
            </w:pPr>
            <w:r>
              <w:t>ПК-2</w:t>
            </w:r>
          </w:p>
          <w:p w:rsidR="006A0455" w:rsidRPr="00DC11F5" w:rsidRDefault="006A0455" w:rsidP="00A6141A">
            <w:pPr>
              <w:widowControl w:val="0"/>
              <w:contextualSpacing/>
              <w:jc w:val="both"/>
            </w:pPr>
            <w:r>
              <w:t>ПК-6</w:t>
            </w:r>
          </w:p>
        </w:tc>
        <w:tc>
          <w:tcPr>
            <w:tcW w:w="1843" w:type="dxa"/>
          </w:tcPr>
          <w:p w:rsidR="006A0455" w:rsidRPr="00DC11F5" w:rsidRDefault="006A0455" w:rsidP="00E80F41">
            <w:pPr>
              <w:widowControl w:val="0"/>
              <w:contextualSpacing/>
              <w:jc w:val="both"/>
            </w:pPr>
            <w:r>
              <w:t>устный</w:t>
            </w:r>
          </w:p>
        </w:tc>
        <w:tc>
          <w:tcPr>
            <w:tcW w:w="5953" w:type="dxa"/>
          </w:tcPr>
          <w:p w:rsidR="006A0455" w:rsidRPr="00DC11F5" w:rsidRDefault="006A0455" w:rsidP="00E80F41">
            <w:pPr>
              <w:tabs>
                <w:tab w:val="left" w:pos="5700"/>
              </w:tabs>
            </w:pPr>
            <w:r>
              <w:t>П</w:t>
            </w:r>
            <w:r w:rsidRPr="00DC11F5">
              <w:t xml:space="preserve">роблемно-аналитическое задание </w:t>
            </w:r>
          </w:p>
        </w:tc>
      </w:tr>
      <w:tr w:rsidR="006A0455" w:rsidRPr="00DC11F5" w:rsidTr="00BB791C">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письменный</w:t>
            </w:r>
          </w:p>
        </w:tc>
        <w:tc>
          <w:tcPr>
            <w:tcW w:w="5953" w:type="dxa"/>
          </w:tcPr>
          <w:p w:rsidR="006A0455" w:rsidRPr="00DC11F5" w:rsidRDefault="006A0455" w:rsidP="00E80F41">
            <w:r w:rsidRPr="00DC11F5">
              <w:t>Тест</w:t>
            </w:r>
            <w:r>
              <w:t xml:space="preserve">, задачи </w:t>
            </w:r>
          </w:p>
        </w:tc>
      </w:tr>
      <w:tr w:rsidR="006A0455" w:rsidRPr="00DC11F5" w:rsidTr="00A96FF5">
        <w:tc>
          <w:tcPr>
            <w:tcW w:w="2093" w:type="dxa"/>
            <w:vMerge/>
          </w:tcPr>
          <w:p w:rsidR="006A0455" w:rsidRPr="00DC11F5" w:rsidRDefault="006A0455" w:rsidP="00A96FF5">
            <w:pPr>
              <w:widowControl w:val="0"/>
              <w:contextualSpacing/>
              <w:jc w:val="both"/>
            </w:pPr>
          </w:p>
        </w:tc>
        <w:tc>
          <w:tcPr>
            <w:tcW w:w="1843" w:type="dxa"/>
          </w:tcPr>
          <w:p w:rsidR="006A0455" w:rsidRPr="00DC11F5" w:rsidRDefault="006A0455" w:rsidP="00E80F41">
            <w:r w:rsidRPr="00DC11F5">
              <w:t>устный</w:t>
            </w:r>
          </w:p>
        </w:tc>
        <w:tc>
          <w:tcPr>
            <w:tcW w:w="5953" w:type="dxa"/>
          </w:tcPr>
          <w:p w:rsidR="006A0455" w:rsidRPr="00DC11F5" w:rsidRDefault="006A0455" w:rsidP="00A6141A">
            <w:r>
              <w:t>Вопросы к зачету</w:t>
            </w:r>
          </w:p>
        </w:tc>
      </w:tr>
    </w:tbl>
    <w:p w:rsidR="006A0455" w:rsidRPr="00DC11F5" w:rsidRDefault="006A0455" w:rsidP="00FC3B95">
      <w:pPr>
        <w:ind w:firstLine="567"/>
        <w:jc w:val="both"/>
      </w:pPr>
    </w:p>
    <w:p w:rsidR="006A0455" w:rsidRPr="00DC11F5" w:rsidRDefault="006A0455" w:rsidP="00FC3B95">
      <w:pPr>
        <w:jc w:val="both"/>
        <w:rPr>
          <w:b/>
          <w:lang w:eastAsia="en-US"/>
        </w:rPr>
      </w:pPr>
      <w:r w:rsidRPr="00DC11F5">
        <w:rPr>
          <w:b/>
          <w:lang w:eastAsia="en-US"/>
        </w:rPr>
        <w:t>2.Критерии освоения компетенций</w:t>
      </w:r>
    </w:p>
    <w:p w:rsidR="006A0455" w:rsidRPr="00DC11F5" w:rsidRDefault="006A0455" w:rsidP="00FC3B95">
      <w:pPr>
        <w:jc w:val="both"/>
        <w:rPr>
          <w:lang w:eastAsia="en-US"/>
        </w:rPr>
      </w:pPr>
    </w:p>
    <w:p w:rsidR="006A0455" w:rsidRPr="00DC11F5" w:rsidRDefault="006A045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A0455" w:rsidRDefault="006A0455" w:rsidP="00FC3B95">
      <w:pPr>
        <w:jc w:val="center"/>
        <w:rPr>
          <w:b/>
          <w:bCs/>
          <w:lang w:eastAsia="en-US"/>
        </w:rPr>
      </w:pPr>
    </w:p>
    <w:p w:rsidR="006A0455" w:rsidRDefault="006A0455" w:rsidP="008A7E41">
      <w:pPr>
        <w:jc w:val="center"/>
        <w:rPr>
          <w:b/>
          <w:bCs/>
          <w:lang w:eastAsia="en-US"/>
        </w:rPr>
      </w:pPr>
      <w:r w:rsidRPr="00BF46C4">
        <w:rPr>
          <w:b/>
          <w:bCs/>
          <w:lang w:eastAsia="en-US"/>
        </w:rPr>
        <w:t xml:space="preserve">Критерии оценки знаний студентов </w:t>
      </w:r>
    </w:p>
    <w:p w:rsidR="006A0455" w:rsidRDefault="006A045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4007"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Отлично</w:t>
            </w:r>
          </w:p>
        </w:tc>
        <w:tc>
          <w:tcPr>
            <w:tcW w:w="4007" w:type="pct"/>
          </w:tcPr>
          <w:p w:rsidR="006A0455" w:rsidRPr="00BF46C4" w:rsidRDefault="006A045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A0455" w:rsidRPr="00BF46C4" w:rsidRDefault="006A0455" w:rsidP="00E80F41">
            <w:pPr>
              <w:jc w:val="both"/>
              <w:rPr>
                <w:bCs/>
                <w:lang w:eastAsia="en-US"/>
              </w:rPr>
            </w:pPr>
            <w:r w:rsidRPr="00BF46C4">
              <w:rPr>
                <w:bCs/>
                <w:lang w:eastAsia="en-US"/>
              </w:rPr>
              <w:t>- делает квалифицированные выводы и обобщения;</w:t>
            </w:r>
          </w:p>
          <w:p w:rsidR="006A0455" w:rsidRPr="00BF46C4" w:rsidRDefault="006A0455" w:rsidP="00E80F41">
            <w:pPr>
              <w:jc w:val="both"/>
              <w:rPr>
                <w:bCs/>
                <w:lang w:eastAsia="en-US"/>
              </w:rPr>
            </w:pPr>
            <w:r w:rsidRPr="00BF46C4">
              <w:rPr>
                <w:bCs/>
                <w:lang w:eastAsia="en-US"/>
              </w:rPr>
              <w:t>- владеет на высококвалифицированном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Хорошо</w:t>
            </w:r>
          </w:p>
        </w:tc>
        <w:tc>
          <w:tcPr>
            <w:tcW w:w="4007" w:type="pct"/>
          </w:tcPr>
          <w:p w:rsidR="006A0455" w:rsidRPr="00BF46C4" w:rsidRDefault="006A045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A0455" w:rsidRPr="00BF46C4" w:rsidRDefault="006A045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A0455" w:rsidRPr="00BF46C4" w:rsidRDefault="006A0455" w:rsidP="00E80F41">
            <w:pPr>
              <w:jc w:val="both"/>
              <w:rPr>
                <w:bCs/>
                <w:lang w:eastAsia="en-US"/>
              </w:rPr>
            </w:pPr>
            <w:r w:rsidRPr="00BF46C4">
              <w:rPr>
                <w:bCs/>
                <w:lang w:eastAsia="en-US"/>
              </w:rPr>
              <w:t>- владеет на достаточном уровне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A0455" w:rsidRPr="00BF46C4" w:rsidRDefault="006A045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A0455" w:rsidRPr="00BF46C4" w:rsidRDefault="006A0455" w:rsidP="00E80F41">
            <w:pPr>
              <w:jc w:val="both"/>
              <w:rPr>
                <w:bCs/>
                <w:lang w:eastAsia="en-US"/>
              </w:rPr>
            </w:pPr>
            <w:r w:rsidRPr="00BF46C4">
              <w:rPr>
                <w:bCs/>
                <w:lang w:eastAsia="en-US"/>
              </w:rPr>
              <w:t>- слабо аргументирует научные положения;</w:t>
            </w:r>
          </w:p>
          <w:p w:rsidR="006A0455" w:rsidRPr="00BF46C4" w:rsidRDefault="006A0455" w:rsidP="00E80F41">
            <w:pPr>
              <w:jc w:val="both"/>
              <w:rPr>
                <w:bCs/>
                <w:lang w:eastAsia="en-US"/>
              </w:rPr>
            </w:pPr>
            <w:r w:rsidRPr="00BF46C4">
              <w:rPr>
                <w:bCs/>
                <w:lang w:eastAsia="en-US"/>
              </w:rPr>
              <w:t>- практически не способен сформулировать выводы и обобщения;</w:t>
            </w:r>
          </w:p>
          <w:p w:rsidR="006A0455" w:rsidRPr="00BF46C4" w:rsidRDefault="006A0455" w:rsidP="00E80F41">
            <w:pPr>
              <w:jc w:val="both"/>
              <w:rPr>
                <w:bCs/>
                <w:lang w:eastAsia="en-US"/>
              </w:rPr>
            </w:pPr>
            <w:r w:rsidRPr="00BF46C4">
              <w:rPr>
                <w:bCs/>
                <w:lang w:eastAsia="en-US"/>
              </w:rPr>
              <w:t>- частично владеет системой понятий.</w:t>
            </w:r>
          </w:p>
        </w:tc>
      </w:tr>
      <w:tr w:rsidR="006A0455" w:rsidRPr="00BF46C4" w:rsidTr="006A0271">
        <w:trPr>
          <w:jc w:val="center"/>
        </w:trPr>
        <w:tc>
          <w:tcPr>
            <w:tcW w:w="993"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4007" w:type="pct"/>
          </w:tcPr>
          <w:p w:rsidR="006A0455" w:rsidRPr="00BF46C4" w:rsidRDefault="006A0455" w:rsidP="00E80F41">
            <w:pPr>
              <w:jc w:val="both"/>
              <w:rPr>
                <w:bCs/>
                <w:lang w:eastAsia="en-US"/>
              </w:rPr>
            </w:pPr>
            <w:r w:rsidRPr="00BF46C4">
              <w:rPr>
                <w:bCs/>
                <w:lang w:eastAsia="en-US"/>
              </w:rPr>
              <w:t>- студент не усвоил значительной части материала;</w:t>
            </w:r>
          </w:p>
          <w:p w:rsidR="006A0455" w:rsidRPr="00BF46C4" w:rsidRDefault="006A0455" w:rsidP="00E80F41">
            <w:pPr>
              <w:jc w:val="both"/>
              <w:rPr>
                <w:bCs/>
                <w:lang w:eastAsia="en-US"/>
              </w:rPr>
            </w:pPr>
            <w:r w:rsidRPr="00BF46C4">
              <w:rPr>
                <w:bCs/>
                <w:lang w:eastAsia="en-US"/>
              </w:rPr>
              <w:t>-  не может аргументировать научные положения;</w:t>
            </w:r>
          </w:p>
          <w:p w:rsidR="006A0455" w:rsidRPr="00BF46C4" w:rsidRDefault="006A0455" w:rsidP="00E80F41">
            <w:pPr>
              <w:jc w:val="both"/>
              <w:rPr>
                <w:bCs/>
                <w:lang w:eastAsia="en-US"/>
              </w:rPr>
            </w:pPr>
            <w:r w:rsidRPr="00BF46C4">
              <w:rPr>
                <w:bCs/>
                <w:lang w:eastAsia="en-US"/>
              </w:rPr>
              <w:t>- не формулирует квалифицированных выводов и обобщений;</w:t>
            </w:r>
          </w:p>
          <w:p w:rsidR="006A0455" w:rsidRPr="00BF46C4" w:rsidRDefault="006A0455" w:rsidP="00E80F41">
            <w:pPr>
              <w:jc w:val="both"/>
              <w:rPr>
                <w:bCs/>
                <w:lang w:eastAsia="en-US"/>
              </w:rPr>
            </w:pPr>
            <w:r w:rsidRPr="00BF46C4">
              <w:rPr>
                <w:bCs/>
                <w:lang w:eastAsia="en-US"/>
              </w:rPr>
              <w:t>- не владеет системой понятий.</w:t>
            </w:r>
          </w:p>
        </w:tc>
      </w:tr>
    </w:tbl>
    <w:p w:rsidR="006A0455" w:rsidRPr="00BF46C4" w:rsidRDefault="006A0455" w:rsidP="008A7E41">
      <w:pPr>
        <w:jc w:val="center"/>
        <w:rPr>
          <w:bCs/>
          <w:lang w:eastAsia="en-US"/>
        </w:rPr>
      </w:pPr>
    </w:p>
    <w:p w:rsidR="006A0455" w:rsidRPr="00BF46C4" w:rsidRDefault="006A045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A0455" w:rsidRPr="00BF46C4" w:rsidRDefault="006A045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29"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Отлично</w:t>
            </w:r>
          </w:p>
        </w:tc>
        <w:tc>
          <w:tcPr>
            <w:tcW w:w="3629" w:type="pct"/>
          </w:tcPr>
          <w:p w:rsidR="006A0455" w:rsidRPr="00BF46C4" w:rsidRDefault="006A0455"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lastRenderedPageBreak/>
              <w:t>Хорошо</w:t>
            </w:r>
          </w:p>
        </w:tc>
        <w:tc>
          <w:tcPr>
            <w:tcW w:w="3629" w:type="pct"/>
          </w:tcPr>
          <w:p w:rsidR="006A0455" w:rsidRPr="00BF46C4" w:rsidRDefault="006A045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Удовлетворительно</w:t>
            </w:r>
          </w:p>
        </w:tc>
        <w:tc>
          <w:tcPr>
            <w:tcW w:w="3629" w:type="pct"/>
          </w:tcPr>
          <w:p w:rsidR="006A0455" w:rsidRPr="00BF46C4" w:rsidRDefault="006A045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A0455" w:rsidRPr="00BF46C4" w:rsidTr="006A0271">
        <w:trPr>
          <w:jc w:val="center"/>
        </w:trPr>
        <w:tc>
          <w:tcPr>
            <w:tcW w:w="1371" w:type="pct"/>
            <w:vAlign w:val="center"/>
          </w:tcPr>
          <w:p w:rsidR="006A0455" w:rsidRPr="00BF46C4" w:rsidRDefault="006A0455" w:rsidP="006A0271">
            <w:pPr>
              <w:jc w:val="center"/>
              <w:rPr>
                <w:b/>
                <w:lang w:eastAsia="en-US"/>
              </w:rPr>
            </w:pPr>
            <w:r w:rsidRPr="00BF46C4">
              <w:rPr>
                <w:b/>
                <w:lang w:eastAsia="en-US"/>
              </w:rPr>
              <w:t>Неудовлетворительно</w:t>
            </w:r>
          </w:p>
        </w:tc>
        <w:tc>
          <w:tcPr>
            <w:tcW w:w="3629" w:type="pct"/>
          </w:tcPr>
          <w:p w:rsidR="006A0455" w:rsidRPr="00BF46C4" w:rsidRDefault="006A045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A0455" w:rsidRPr="00BF46C4" w:rsidRDefault="006A0455" w:rsidP="008A7E41">
      <w:pPr>
        <w:jc w:val="center"/>
        <w:rPr>
          <w:bCs/>
          <w:lang w:eastAsia="en-US"/>
        </w:rPr>
      </w:pPr>
    </w:p>
    <w:p w:rsidR="006A0455" w:rsidRPr="00BF46C4" w:rsidRDefault="006A045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A0455" w:rsidRPr="00BF46C4" w:rsidRDefault="006A045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A0455" w:rsidRPr="00BF46C4" w:rsidTr="006A0271">
        <w:trPr>
          <w:jc w:val="center"/>
        </w:trPr>
        <w:tc>
          <w:tcPr>
            <w:tcW w:w="1390" w:type="pct"/>
            <w:vAlign w:val="center"/>
          </w:tcPr>
          <w:p w:rsidR="006A0455" w:rsidRPr="00BF46C4" w:rsidRDefault="006A0455" w:rsidP="006A0271">
            <w:pPr>
              <w:jc w:val="center"/>
              <w:rPr>
                <w:b/>
                <w:lang w:eastAsia="en-US"/>
              </w:rPr>
            </w:pPr>
            <w:r w:rsidRPr="00BF46C4">
              <w:rPr>
                <w:b/>
                <w:lang w:eastAsia="en-US"/>
              </w:rPr>
              <w:t>Шкала оценивания</w:t>
            </w:r>
          </w:p>
        </w:tc>
        <w:tc>
          <w:tcPr>
            <w:tcW w:w="3610" w:type="pct"/>
            <w:vAlign w:val="center"/>
          </w:tcPr>
          <w:p w:rsidR="006A0455" w:rsidRPr="00BF46C4" w:rsidRDefault="006A0455" w:rsidP="006A0271">
            <w:pPr>
              <w:jc w:val="center"/>
              <w:rPr>
                <w:b/>
                <w:lang w:eastAsia="en-US"/>
              </w:rPr>
            </w:pPr>
            <w:r w:rsidRPr="00BF46C4">
              <w:rPr>
                <w:b/>
                <w:bCs/>
                <w:lang w:eastAsia="en-US"/>
              </w:rPr>
              <w:t>Показатели оценивания компетенций</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Отлично</w:t>
            </w:r>
          </w:p>
        </w:tc>
        <w:tc>
          <w:tcPr>
            <w:tcW w:w="3610" w:type="pct"/>
          </w:tcPr>
          <w:p w:rsidR="006A0455" w:rsidRPr="00BF46C4" w:rsidRDefault="006A045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Хорошо</w:t>
            </w:r>
          </w:p>
        </w:tc>
        <w:tc>
          <w:tcPr>
            <w:tcW w:w="3610" w:type="pct"/>
          </w:tcPr>
          <w:p w:rsidR="006A0455" w:rsidRPr="00BF46C4" w:rsidRDefault="006A045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Удовлетворительно</w:t>
            </w:r>
          </w:p>
        </w:tc>
        <w:tc>
          <w:tcPr>
            <w:tcW w:w="3610" w:type="pct"/>
          </w:tcPr>
          <w:p w:rsidR="006A0455" w:rsidRPr="00BF46C4" w:rsidRDefault="006A045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A0455" w:rsidRPr="00BF46C4" w:rsidTr="006A0271">
        <w:trPr>
          <w:jc w:val="center"/>
        </w:trPr>
        <w:tc>
          <w:tcPr>
            <w:tcW w:w="1390" w:type="pct"/>
          </w:tcPr>
          <w:p w:rsidR="006A0455" w:rsidRPr="00BF46C4" w:rsidRDefault="006A0455" w:rsidP="006A0271">
            <w:pPr>
              <w:jc w:val="center"/>
              <w:rPr>
                <w:b/>
                <w:lang w:eastAsia="en-US"/>
              </w:rPr>
            </w:pPr>
            <w:r w:rsidRPr="00BF46C4">
              <w:rPr>
                <w:b/>
                <w:lang w:eastAsia="en-US"/>
              </w:rPr>
              <w:t>Неудовлетворительно</w:t>
            </w:r>
          </w:p>
        </w:tc>
        <w:tc>
          <w:tcPr>
            <w:tcW w:w="3610" w:type="pct"/>
          </w:tcPr>
          <w:p w:rsidR="006A0455" w:rsidRPr="00BF46C4" w:rsidRDefault="006A045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A0455" w:rsidRPr="00DC11F5" w:rsidRDefault="006A0455" w:rsidP="00FC3B95">
      <w:pPr>
        <w:ind w:left="360"/>
        <w:jc w:val="both"/>
        <w:rPr>
          <w:b/>
        </w:rPr>
      </w:pPr>
    </w:p>
    <w:p w:rsidR="006A0455" w:rsidRPr="00DC11F5" w:rsidRDefault="006A0455" w:rsidP="00B87B4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A0455" w:rsidRDefault="006A0455" w:rsidP="00BB791C">
      <w:pPr>
        <w:pStyle w:val="a4"/>
        <w:rPr>
          <w:b/>
        </w:rPr>
      </w:pPr>
    </w:p>
    <w:p w:rsidR="006A0455" w:rsidRPr="00DC11F5" w:rsidRDefault="006A0455"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A0455" w:rsidRDefault="006A0455" w:rsidP="00AC2938">
      <w:pPr>
        <w:autoSpaceDE w:val="0"/>
        <w:autoSpaceDN w:val="0"/>
        <w:adjustRightInd w:val="0"/>
        <w:jc w:val="center"/>
        <w:rPr>
          <w:b/>
        </w:rPr>
      </w:pPr>
    </w:p>
    <w:p w:rsidR="006A0455" w:rsidRDefault="006A0455" w:rsidP="003E40CA">
      <w:pPr>
        <w:tabs>
          <w:tab w:val="center" w:pos="4844"/>
        </w:tabs>
        <w:autoSpaceDE w:val="0"/>
        <w:autoSpaceDN w:val="0"/>
        <w:adjustRightInd w:val="0"/>
        <w:ind w:firstLine="709"/>
        <w:jc w:val="both"/>
        <w:rPr>
          <w:b/>
        </w:rPr>
      </w:pPr>
      <w:r w:rsidRPr="003E40CA">
        <w:rPr>
          <w:b/>
        </w:rPr>
        <w:tab/>
        <w:t>Тесты</w:t>
      </w:r>
      <w:r>
        <w:rPr>
          <w:b/>
        </w:rPr>
        <w:t xml:space="preserve"> (зачет)</w:t>
      </w:r>
    </w:p>
    <w:p w:rsidR="006A0455" w:rsidRPr="00B1537F" w:rsidRDefault="006A0455" w:rsidP="005A4738">
      <w:pPr>
        <w:ind w:firstLine="709"/>
        <w:jc w:val="both"/>
        <w:rPr>
          <w:rFonts w:ascii="Tahoma" w:hAnsi="Tahoma" w:cs="Tahoma"/>
          <w:sz w:val="18"/>
          <w:szCs w:val="18"/>
        </w:rPr>
      </w:pPr>
      <w:r>
        <w:rPr>
          <w:b/>
          <w:bCs/>
        </w:rPr>
        <w:t>1</w:t>
      </w:r>
      <w:r w:rsidRPr="00B1537F">
        <w:rPr>
          <w:b/>
          <w:bCs/>
        </w:rPr>
        <w:t>. </w:t>
      </w:r>
      <w:r w:rsidRPr="00B1537F">
        <w:t>Какой из следующих коэффициентов капитализации учитывает только доход на инвестиции?</w:t>
      </w:r>
      <w:r w:rsidRPr="00B1537F">
        <w:br/>
        <w:t>а) коэффициент капитализации земли;</w:t>
      </w:r>
    </w:p>
    <w:p w:rsidR="006A0455" w:rsidRPr="00B1537F" w:rsidRDefault="006A0455" w:rsidP="005A4738">
      <w:pPr>
        <w:ind w:firstLine="709"/>
        <w:jc w:val="both"/>
        <w:rPr>
          <w:rFonts w:ascii="Tahoma" w:hAnsi="Tahoma" w:cs="Tahoma"/>
          <w:sz w:val="18"/>
          <w:szCs w:val="18"/>
        </w:rPr>
      </w:pPr>
      <w:r w:rsidRPr="00B1537F">
        <w:t>б) коэффициент капитализации здания;</w:t>
      </w:r>
    </w:p>
    <w:p w:rsidR="006A0455" w:rsidRPr="00B1537F" w:rsidRDefault="006A0455" w:rsidP="005A4738">
      <w:pPr>
        <w:ind w:firstLine="709"/>
        <w:jc w:val="both"/>
        <w:rPr>
          <w:rFonts w:ascii="Tahoma" w:hAnsi="Tahoma" w:cs="Tahoma"/>
          <w:sz w:val="18"/>
          <w:szCs w:val="18"/>
        </w:rPr>
      </w:pPr>
      <w:r w:rsidRPr="00B1537F">
        <w:t>в) ставка дохода на собственный капитал.</w:t>
      </w:r>
    </w:p>
    <w:p w:rsidR="006A0455" w:rsidRPr="00B1537F" w:rsidRDefault="006A0455" w:rsidP="005A4738">
      <w:pPr>
        <w:ind w:firstLine="709"/>
        <w:jc w:val="both"/>
        <w:rPr>
          <w:rFonts w:ascii="Tahoma" w:hAnsi="Tahoma" w:cs="Tahoma"/>
          <w:sz w:val="18"/>
          <w:szCs w:val="18"/>
        </w:rPr>
      </w:pPr>
      <w:r>
        <w:rPr>
          <w:b/>
          <w:bCs/>
        </w:rPr>
        <w:t>2</w:t>
      </w:r>
      <w:r w:rsidRPr="00B1537F">
        <w:rPr>
          <w:b/>
          <w:bCs/>
        </w:rPr>
        <w:t>. </w:t>
      </w:r>
      <w:r w:rsidRPr="00B1537F">
        <w:t>Верно ли утверждение, что экономический возраст объекта недвижимости определяется периодом, когда объект приносит прибыль?</w:t>
      </w:r>
    </w:p>
    <w:p w:rsidR="006A0455" w:rsidRPr="00B1537F" w:rsidRDefault="006A0455" w:rsidP="005A4738">
      <w:pPr>
        <w:ind w:firstLine="709"/>
        <w:jc w:val="both"/>
        <w:rPr>
          <w:rFonts w:ascii="Tahoma" w:hAnsi="Tahoma" w:cs="Tahoma"/>
          <w:sz w:val="18"/>
          <w:szCs w:val="18"/>
        </w:rPr>
      </w:pPr>
      <w:r w:rsidRPr="00B1537F">
        <w:t>а) верно;</w:t>
      </w:r>
    </w:p>
    <w:p w:rsidR="006A0455" w:rsidRPr="00B1537F" w:rsidRDefault="006A0455" w:rsidP="005A4738">
      <w:pPr>
        <w:ind w:firstLine="709"/>
        <w:jc w:val="both"/>
        <w:rPr>
          <w:rFonts w:ascii="Tahoma" w:hAnsi="Tahoma" w:cs="Tahoma"/>
          <w:sz w:val="18"/>
          <w:szCs w:val="18"/>
        </w:rPr>
      </w:pPr>
      <w:r w:rsidRPr="00B1537F">
        <w:t>б) неверно.</w:t>
      </w:r>
    </w:p>
    <w:p w:rsidR="006A0455" w:rsidRPr="00B1537F" w:rsidRDefault="006A0455" w:rsidP="005A4738">
      <w:pPr>
        <w:ind w:firstLine="709"/>
        <w:jc w:val="both"/>
        <w:rPr>
          <w:rFonts w:ascii="Tahoma" w:hAnsi="Tahoma" w:cs="Tahoma"/>
          <w:sz w:val="18"/>
          <w:szCs w:val="18"/>
        </w:rPr>
      </w:pPr>
      <w:r w:rsidRPr="00B1537F">
        <w:t> </w:t>
      </w:r>
      <w:r>
        <w:rPr>
          <w:b/>
          <w:bCs/>
        </w:rPr>
        <w:t>3</w:t>
      </w:r>
      <w:r w:rsidRPr="00B1537F">
        <w:rPr>
          <w:b/>
          <w:bCs/>
        </w:rPr>
        <w:t>. </w:t>
      </w:r>
      <w:r w:rsidRPr="00B1537F">
        <w:t>Затратный подход определяет стоимость недвижимости:</w:t>
      </w:r>
    </w:p>
    <w:p w:rsidR="006A0455" w:rsidRPr="00B1537F" w:rsidRDefault="006A0455" w:rsidP="005A4738">
      <w:pPr>
        <w:ind w:firstLine="709"/>
        <w:jc w:val="both"/>
        <w:rPr>
          <w:rFonts w:ascii="Tahoma" w:hAnsi="Tahoma" w:cs="Tahoma"/>
          <w:sz w:val="18"/>
          <w:szCs w:val="18"/>
        </w:rPr>
      </w:pPr>
      <w:r w:rsidRPr="00B1537F">
        <w:t>а) как сумму полной рыночной стоимости земельного участка, восстановительной стоимости зданий и сооружений, и износа;</w:t>
      </w:r>
    </w:p>
    <w:p w:rsidR="006A0455" w:rsidRPr="00B1537F" w:rsidRDefault="006A0455" w:rsidP="005A4738">
      <w:pPr>
        <w:ind w:firstLine="709"/>
        <w:jc w:val="both"/>
        <w:rPr>
          <w:rFonts w:ascii="Tahoma" w:hAnsi="Tahoma" w:cs="Tahoma"/>
          <w:sz w:val="18"/>
          <w:szCs w:val="18"/>
        </w:rPr>
      </w:pPr>
      <w:r w:rsidRPr="00B1537F">
        <w:t>б) как сумму стоимости земельного участка и полной восстановительной стоимости зданий и сооружений;</w:t>
      </w:r>
    </w:p>
    <w:p w:rsidR="006A0455" w:rsidRPr="00B1537F" w:rsidRDefault="006A0455" w:rsidP="005A4738">
      <w:pPr>
        <w:ind w:firstLine="709"/>
        <w:jc w:val="both"/>
        <w:rPr>
          <w:rFonts w:ascii="Tahoma" w:hAnsi="Tahoma" w:cs="Tahoma"/>
          <w:sz w:val="18"/>
          <w:szCs w:val="18"/>
        </w:rPr>
      </w:pPr>
      <w:r w:rsidRPr="00B1537F">
        <w:t>в) как сумму стоимости земельного участка, восстановительной стоимости зданий и сооружений за вычетом износа.</w:t>
      </w:r>
    </w:p>
    <w:p w:rsidR="006A0455" w:rsidRPr="00B1537F" w:rsidRDefault="006A0455" w:rsidP="005A4738">
      <w:pPr>
        <w:ind w:firstLine="709"/>
        <w:jc w:val="both"/>
        <w:rPr>
          <w:rFonts w:ascii="Tahoma" w:hAnsi="Tahoma" w:cs="Tahoma"/>
          <w:sz w:val="18"/>
          <w:szCs w:val="18"/>
        </w:rPr>
      </w:pPr>
      <w:r w:rsidRPr="00B1537F">
        <w:br/>
      </w:r>
      <w:r>
        <w:rPr>
          <w:b/>
          <w:bCs/>
        </w:rPr>
        <w:t>4</w:t>
      </w:r>
      <w:r w:rsidRPr="00B1537F">
        <w:rPr>
          <w:b/>
          <w:bCs/>
        </w:rPr>
        <w:t>. </w:t>
      </w:r>
      <w:r w:rsidRPr="00B1537F">
        <w:t>При оценке объекта недвижимости сравнительным подходом:</w:t>
      </w:r>
    </w:p>
    <w:p w:rsidR="006A0455" w:rsidRPr="00B1537F" w:rsidRDefault="006A0455" w:rsidP="005A4738">
      <w:pPr>
        <w:ind w:firstLine="709"/>
        <w:jc w:val="both"/>
        <w:rPr>
          <w:rFonts w:ascii="Tahoma" w:hAnsi="Tahoma" w:cs="Tahoma"/>
          <w:sz w:val="18"/>
          <w:szCs w:val="18"/>
        </w:rPr>
      </w:pPr>
      <w:r w:rsidRPr="00B1537F">
        <w:t xml:space="preserve">а) </w:t>
      </w:r>
      <w:proofErr w:type="spellStart"/>
      <w:r w:rsidRPr="00B1537F">
        <w:t>ценообразующие</w:t>
      </w:r>
      <w:proofErr w:type="spellEnd"/>
      <w:r w:rsidRPr="00B1537F">
        <w:t xml:space="preserve"> характеристики оцениваемого объекта приводятся к характеристикам аналогов;</w:t>
      </w:r>
      <w:r w:rsidRPr="00B1537F">
        <w:br/>
        <w:t xml:space="preserve">б) </w:t>
      </w:r>
      <w:proofErr w:type="spellStart"/>
      <w:r w:rsidRPr="00B1537F">
        <w:t>ценообразующие</w:t>
      </w:r>
      <w:proofErr w:type="spellEnd"/>
      <w:r w:rsidRPr="00B1537F">
        <w:t xml:space="preserve"> характеристики аналогов приводятся к </w:t>
      </w:r>
      <w:proofErr w:type="spellStart"/>
      <w:r w:rsidRPr="00B1537F">
        <w:t>ценообразующим</w:t>
      </w:r>
      <w:proofErr w:type="spellEnd"/>
      <w:r w:rsidRPr="00B1537F">
        <w:t xml:space="preserve"> характеристикам оцениваемого объекта.</w:t>
      </w:r>
    </w:p>
    <w:p w:rsidR="006A0455" w:rsidRPr="00B1537F" w:rsidRDefault="006A0455" w:rsidP="005A4738">
      <w:pPr>
        <w:ind w:firstLine="709"/>
        <w:jc w:val="both"/>
        <w:rPr>
          <w:rFonts w:ascii="Tahoma" w:hAnsi="Tahoma" w:cs="Tahoma"/>
          <w:sz w:val="18"/>
          <w:szCs w:val="18"/>
        </w:rPr>
      </w:pPr>
      <w:r>
        <w:rPr>
          <w:b/>
          <w:bCs/>
        </w:rPr>
        <w:t>5</w:t>
      </w:r>
      <w:r w:rsidRPr="00B1537F">
        <w:rPr>
          <w:b/>
          <w:bCs/>
        </w:rPr>
        <w:t>.</w:t>
      </w:r>
      <w:r w:rsidRPr="00B1537F">
        <w:t> Что из нижеследующего не является подходом к оценке недвижимости:</w:t>
      </w:r>
    </w:p>
    <w:p w:rsidR="006A0455" w:rsidRPr="00B1537F" w:rsidRDefault="006A0455" w:rsidP="005A4738">
      <w:pPr>
        <w:ind w:firstLine="709"/>
        <w:jc w:val="both"/>
        <w:rPr>
          <w:rFonts w:ascii="Tahoma" w:hAnsi="Tahoma" w:cs="Tahoma"/>
          <w:sz w:val="18"/>
          <w:szCs w:val="18"/>
        </w:rPr>
      </w:pPr>
      <w:r w:rsidRPr="00B1537F">
        <w:t>а) доходный;</w:t>
      </w:r>
    </w:p>
    <w:p w:rsidR="006A0455" w:rsidRPr="00B1537F" w:rsidRDefault="006A0455" w:rsidP="005A4738">
      <w:pPr>
        <w:ind w:firstLine="709"/>
        <w:jc w:val="both"/>
        <w:rPr>
          <w:rFonts w:ascii="Tahoma" w:hAnsi="Tahoma" w:cs="Tahoma"/>
          <w:sz w:val="18"/>
          <w:szCs w:val="18"/>
        </w:rPr>
      </w:pPr>
      <w:r w:rsidRPr="00B1537F">
        <w:t>б) рыночный;</w:t>
      </w:r>
    </w:p>
    <w:p w:rsidR="006A0455" w:rsidRPr="00B1537F" w:rsidRDefault="006A0455" w:rsidP="005A4738">
      <w:pPr>
        <w:ind w:firstLine="709"/>
        <w:jc w:val="both"/>
        <w:rPr>
          <w:rFonts w:ascii="Tahoma" w:hAnsi="Tahoma" w:cs="Tahoma"/>
          <w:sz w:val="18"/>
          <w:szCs w:val="18"/>
        </w:rPr>
      </w:pPr>
      <w:r w:rsidRPr="00B1537F">
        <w:t>в) восстановительный;</w:t>
      </w:r>
    </w:p>
    <w:p w:rsidR="006A0455" w:rsidRPr="00B1537F" w:rsidRDefault="006A0455" w:rsidP="005A4738">
      <w:pPr>
        <w:ind w:firstLine="709"/>
        <w:jc w:val="both"/>
        <w:rPr>
          <w:rFonts w:ascii="Tahoma" w:hAnsi="Tahoma" w:cs="Tahoma"/>
          <w:sz w:val="18"/>
          <w:szCs w:val="18"/>
        </w:rPr>
      </w:pPr>
      <w:r w:rsidRPr="00B1537F">
        <w:t>г) замещение;</w:t>
      </w:r>
    </w:p>
    <w:p w:rsidR="006A0455" w:rsidRPr="00B1537F" w:rsidRDefault="006A0455" w:rsidP="005A4738">
      <w:pPr>
        <w:ind w:firstLine="709"/>
        <w:jc w:val="both"/>
        <w:rPr>
          <w:rFonts w:ascii="Tahoma" w:hAnsi="Tahoma" w:cs="Tahoma"/>
          <w:sz w:val="18"/>
          <w:szCs w:val="18"/>
        </w:rPr>
      </w:pPr>
      <w:r w:rsidRPr="00B1537F">
        <w:t>д) с учетом износа;</w:t>
      </w:r>
    </w:p>
    <w:p w:rsidR="006A0455" w:rsidRPr="00B1537F" w:rsidRDefault="006A0455" w:rsidP="005A4738">
      <w:pPr>
        <w:ind w:firstLine="709"/>
        <w:jc w:val="both"/>
        <w:rPr>
          <w:rFonts w:ascii="Tahoma" w:hAnsi="Tahoma" w:cs="Tahoma"/>
          <w:sz w:val="18"/>
          <w:szCs w:val="18"/>
        </w:rPr>
      </w:pPr>
      <w:r w:rsidRPr="00B1537F">
        <w:t>е) затратный.</w:t>
      </w:r>
    </w:p>
    <w:p w:rsidR="006A0455" w:rsidRPr="00B1537F" w:rsidRDefault="006A0455" w:rsidP="005A4738">
      <w:pPr>
        <w:ind w:firstLine="709"/>
        <w:jc w:val="both"/>
        <w:rPr>
          <w:rFonts w:ascii="Tahoma" w:hAnsi="Tahoma" w:cs="Tahoma"/>
          <w:sz w:val="18"/>
          <w:szCs w:val="18"/>
        </w:rPr>
      </w:pPr>
      <w:r>
        <w:rPr>
          <w:b/>
          <w:bCs/>
        </w:rPr>
        <w:t>6</w:t>
      </w:r>
      <w:r w:rsidRPr="00B1537F">
        <w:rPr>
          <w:b/>
          <w:bCs/>
        </w:rPr>
        <w:t>.</w:t>
      </w:r>
      <w:r w:rsidRPr="00B1537F">
        <w:t> Какой из подходов к оценке обязательно требует оценки рыночной стоимости земельного участка:</w:t>
      </w:r>
    </w:p>
    <w:p w:rsidR="006A0455" w:rsidRPr="00B1537F" w:rsidRDefault="006A0455" w:rsidP="005A4738">
      <w:pPr>
        <w:ind w:firstLine="709"/>
        <w:jc w:val="both"/>
        <w:rPr>
          <w:rFonts w:ascii="Tahoma" w:hAnsi="Tahoma" w:cs="Tahoma"/>
          <w:sz w:val="18"/>
          <w:szCs w:val="18"/>
        </w:rPr>
      </w:pPr>
      <w:r w:rsidRPr="00B1537F">
        <w:t>а) сравнительный;</w:t>
      </w:r>
    </w:p>
    <w:p w:rsidR="006A0455" w:rsidRPr="00B1537F" w:rsidRDefault="006A0455" w:rsidP="005A4738">
      <w:pPr>
        <w:ind w:firstLine="709"/>
        <w:jc w:val="both"/>
        <w:rPr>
          <w:rFonts w:ascii="Tahoma" w:hAnsi="Tahoma" w:cs="Tahoma"/>
          <w:sz w:val="18"/>
          <w:szCs w:val="18"/>
        </w:rPr>
      </w:pPr>
      <w:r w:rsidRPr="00B1537F">
        <w:t>б) доходный;</w:t>
      </w:r>
    </w:p>
    <w:p w:rsidR="006A0455" w:rsidRPr="00B1537F" w:rsidRDefault="006A0455" w:rsidP="005A4738">
      <w:pPr>
        <w:ind w:firstLine="709"/>
        <w:jc w:val="both"/>
        <w:rPr>
          <w:rFonts w:ascii="Tahoma" w:hAnsi="Tahoma" w:cs="Tahoma"/>
          <w:sz w:val="18"/>
          <w:szCs w:val="18"/>
        </w:rPr>
      </w:pPr>
      <w:r w:rsidRPr="00B1537F">
        <w:t>в) затратный;</w:t>
      </w:r>
    </w:p>
    <w:p w:rsidR="006A0455" w:rsidRPr="00B1537F" w:rsidRDefault="006A0455" w:rsidP="005A4738">
      <w:pPr>
        <w:ind w:firstLine="709"/>
        <w:jc w:val="both"/>
        <w:rPr>
          <w:rFonts w:ascii="Tahoma" w:hAnsi="Tahoma" w:cs="Tahoma"/>
          <w:sz w:val="18"/>
          <w:szCs w:val="18"/>
        </w:rPr>
      </w:pPr>
      <w:r w:rsidRPr="00B1537F">
        <w:t>г) все вышеперечисленные.</w:t>
      </w:r>
    </w:p>
    <w:p w:rsidR="006A0455" w:rsidRPr="00B1537F" w:rsidRDefault="006A0455" w:rsidP="005A4738">
      <w:pPr>
        <w:ind w:firstLine="709"/>
        <w:jc w:val="both"/>
        <w:rPr>
          <w:rFonts w:ascii="Tahoma" w:hAnsi="Tahoma" w:cs="Tahoma"/>
          <w:sz w:val="18"/>
          <w:szCs w:val="18"/>
        </w:rPr>
      </w:pPr>
      <w:r w:rsidRPr="00B1537F">
        <w:t> </w:t>
      </w:r>
      <w:r>
        <w:rPr>
          <w:b/>
          <w:bCs/>
        </w:rPr>
        <w:t>7</w:t>
      </w:r>
      <w:r w:rsidRPr="00B1537F">
        <w:rPr>
          <w:b/>
          <w:bCs/>
        </w:rPr>
        <w:t>.</w:t>
      </w:r>
      <w:r w:rsidRPr="00B1537F">
        <w:t> Какие экономические принципы при оценке различных видов стоимости недвижимости относятся к:</w:t>
      </w:r>
    </w:p>
    <w:p w:rsidR="006A0455" w:rsidRPr="00B1537F" w:rsidRDefault="006A0455" w:rsidP="005A4738">
      <w:pPr>
        <w:ind w:firstLine="709"/>
        <w:jc w:val="both"/>
        <w:rPr>
          <w:rFonts w:ascii="Tahoma" w:hAnsi="Tahoma" w:cs="Tahoma"/>
          <w:sz w:val="18"/>
          <w:szCs w:val="18"/>
        </w:rPr>
      </w:pPr>
      <w:r w:rsidRPr="00B1537F">
        <w:t>А – стоимости использования;</w:t>
      </w:r>
    </w:p>
    <w:p w:rsidR="006A0455" w:rsidRPr="00B1537F" w:rsidRDefault="006A0455" w:rsidP="005A4738">
      <w:pPr>
        <w:ind w:firstLine="709"/>
        <w:jc w:val="both"/>
        <w:rPr>
          <w:rFonts w:ascii="Tahoma" w:hAnsi="Tahoma" w:cs="Tahoma"/>
          <w:sz w:val="18"/>
          <w:szCs w:val="18"/>
        </w:rPr>
      </w:pPr>
      <w:r w:rsidRPr="00B1537F">
        <w:t>Б – стоимости обмена;</w:t>
      </w:r>
    </w:p>
    <w:p w:rsidR="006A0455" w:rsidRPr="00B1537F" w:rsidRDefault="006A0455" w:rsidP="005A4738">
      <w:pPr>
        <w:ind w:firstLine="709"/>
        <w:jc w:val="both"/>
        <w:rPr>
          <w:rFonts w:ascii="Tahoma" w:hAnsi="Tahoma" w:cs="Tahoma"/>
          <w:sz w:val="18"/>
          <w:szCs w:val="18"/>
        </w:rPr>
      </w:pPr>
      <w:r w:rsidRPr="00B1537F">
        <w:t>В – общие принципы.</w:t>
      </w:r>
    </w:p>
    <w:p w:rsidR="006A0455" w:rsidRPr="00B1537F" w:rsidRDefault="006A0455" w:rsidP="005A4738">
      <w:pPr>
        <w:ind w:firstLine="709"/>
        <w:jc w:val="both"/>
        <w:rPr>
          <w:rFonts w:ascii="Tahoma" w:hAnsi="Tahoma" w:cs="Tahoma"/>
          <w:sz w:val="18"/>
          <w:szCs w:val="18"/>
        </w:rPr>
      </w:pPr>
      <w:r w:rsidRPr="00B1537F">
        <w:t>а) ожидания;</w:t>
      </w:r>
    </w:p>
    <w:p w:rsidR="006A0455" w:rsidRPr="00B1537F" w:rsidRDefault="006A0455" w:rsidP="005A4738">
      <w:pPr>
        <w:ind w:firstLine="709"/>
        <w:jc w:val="both"/>
        <w:rPr>
          <w:rFonts w:ascii="Tahoma" w:hAnsi="Tahoma" w:cs="Tahoma"/>
          <w:sz w:val="18"/>
          <w:szCs w:val="18"/>
        </w:rPr>
      </w:pPr>
      <w:r w:rsidRPr="00B1537F">
        <w:t>б) спроса и предложения;</w:t>
      </w:r>
    </w:p>
    <w:p w:rsidR="006A0455" w:rsidRPr="00B1537F" w:rsidRDefault="006A0455" w:rsidP="005A4738">
      <w:pPr>
        <w:ind w:firstLine="709"/>
        <w:jc w:val="both"/>
        <w:rPr>
          <w:rFonts w:ascii="Tahoma" w:hAnsi="Tahoma" w:cs="Tahoma"/>
          <w:sz w:val="18"/>
          <w:szCs w:val="18"/>
        </w:rPr>
      </w:pPr>
      <w:r w:rsidRPr="00B1537F">
        <w:t>в) конкуренции;</w:t>
      </w:r>
    </w:p>
    <w:p w:rsidR="006A0455" w:rsidRPr="00B1537F" w:rsidRDefault="006A0455" w:rsidP="005A4738">
      <w:pPr>
        <w:ind w:firstLine="709"/>
        <w:jc w:val="both"/>
        <w:rPr>
          <w:rFonts w:ascii="Tahoma" w:hAnsi="Tahoma" w:cs="Tahoma"/>
          <w:sz w:val="18"/>
          <w:szCs w:val="18"/>
        </w:rPr>
      </w:pPr>
      <w:r w:rsidRPr="00B1537F">
        <w:t>г) остаточной продуктивности;</w:t>
      </w:r>
    </w:p>
    <w:p w:rsidR="006A0455" w:rsidRPr="00B1537F" w:rsidRDefault="006A0455" w:rsidP="005A4738">
      <w:pPr>
        <w:ind w:firstLine="709"/>
        <w:jc w:val="both"/>
        <w:rPr>
          <w:rFonts w:ascii="Tahoma" w:hAnsi="Tahoma" w:cs="Tahoma"/>
          <w:sz w:val="18"/>
          <w:szCs w:val="18"/>
        </w:rPr>
      </w:pPr>
      <w:r w:rsidRPr="00B1537F">
        <w:t>д) сбалансированности;</w:t>
      </w:r>
    </w:p>
    <w:p w:rsidR="006A0455" w:rsidRPr="00B1537F" w:rsidRDefault="006A0455" w:rsidP="005A4738">
      <w:pPr>
        <w:ind w:firstLine="709"/>
        <w:jc w:val="both"/>
        <w:rPr>
          <w:rFonts w:ascii="Tahoma" w:hAnsi="Tahoma" w:cs="Tahoma"/>
          <w:sz w:val="18"/>
          <w:szCs w:val="18"/>
        </w:rPr>
      </w:pPr>
      <w:r w:rsidRPr="00B1537F">
        <w:lastRenderedPageBreak/>
        <w:t>е) изменения;</w:t>
      </w:r>
    </w:p>
    <w:p w:rsidR="006A0455" w:rsidRPr="00B1537F" w:rsidRDefault="006A0455" w:rsidP="005A4738">
      <w:pPr>
        <w:ind w:firstLine="709"/>
        <w:jc w:val="both"/>
        <w:rPr>
          <w:rFonts w:ascii="Tahoma" w:hAnsi="Tahoma" w:cs="Tahoma"/>
          <w:sz w:val="18"/>
          <w:szCs w:val="18"/>
        </w:rPr>
      </w:pPr>
      <w:r w:rsidRPr="00B1537F">
        <w:t>ж) полезности;</w:t>
      </w:r>
    </w:p>
    <w:p w:rsidR="006A0455" w:rsidRPr="00B1537F" w:rsidRDefault="006A0455" w:rsidP="005A4738">
      <w:pPr>
        <w:ind w:firstLine="709"/>
        <w:jc w:val="both"/>
        <w:rPr>
          <w:rFonts w:ascii="Tahoma" w:hAnsi="Tahoma" w:cs="Tahoma"/>
          <w:sz w:val="18"/>
          <w:szCs w:val="18"/>
        </w:rPr>
      </w:pPr>
      <w:r w:rsidRPr="00B1537F">
        <w:t>з) вклада;</w:t>
      </w:r>
    </w:p>
    <w:p w:rsidR="006A0455" w:rsidRPr="00B1537F" w:rsidRDefault="006A0455" w:rsidP="005A4738">
      <w:pPr>
        <w:ind w:firstLine="709"/>
        <w:jc w:val="both"/>
        <w:rPr>
          <w:rFonts w:ascii="Tahoma" w:hAnsi="Tahoma" w:cs="Tahoma"/>
          <w:sz w:val="18"/>
          <w:szCs w:val="18"/>
        </w:rPr>
      </w:pPr>
      <w:r w:rsidRPr="00B1537F">
        <w:t>и)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к) замещения;</w:t>
      </w:r>
    </w:p>
    <w:p w:rsidR="006A0455" w:rsidRPr="00B1537F" w:rsidRDefault="006A0455" w:rsidP="005A4738">
      <w:pPr>
        <w:ind w:firstLine="709"/>
        <w:jc w:val="both"/>
        <w:rPr>
          <w:rFonts w:ascii="Tahoma" w:hAnsi="Tahoma" w:cs="Tahoma"/>
          <w:sz w:val="18"/>
          <w:szCs w:val="18"/>
        </w:rPr>
      </w:pPr>
      <w:r w:rsidRPr="00B1537F">
        <w:t>л) экономической величины;</w:t>
      </w:r>
    </w:p>
    <w:p w:rsidR="006A0455" w:rsidRPr="00B1537F" w:rsidRDefault="006A0455" w:rsidP="005A4738">
      <w:pPr>
        <w:ind w:firstLine="709"/>
        <w:jc w:val="both"/>
        <w:rPr>
          <w:rFonts w:ascii="Tahoma" w:hAnsi="Tahoma" w:cs="Tahoma"/>
          <w:sz w:val="18"/>
          <w:szCs w:val="18"/>
        </w:rPr>
      </w:pPr>
      <w:r w:rsidRPr="00B1537F">
        <w:t>м) экономического разделения;</w:t>
      </w:r>
    </w:p>
    <w:p w:rsidR="006A0455" w:rsidRPr="00B1537F" w:rsidRDefault="006A0455" w:rsidP="005A4738">
      <w:pPr>
        <w:ind w:firstLine="709"/>
        <w:jc w:val="both"/>
        <w:rPr>
          <w:rFonts w:ascii="Tahoma" w:hAnsi="Tahoma" w:cs="Tahoma"/>
          <w:sz w:val="18"/>
          <w:szCs w:val="18"/>
        </w:rPr>
      </w:pPr>
      <w:r w:rsidRPr="00B1537F">
        <w:t>н) соответствия.</w:t>
      </w:r>
    </w:p>
    <w:p w:rsidR="006A0455" w:rsidRPr="00B1537F" w:rsidRDefault="006A0455" w:rsidP="005A4738">
      <w:pPr>
        <w:ind w:firstLine="709"/>
        <w:jc w:val="both"/>
        <w:rPr>
          <w:rFonts w:ascii="Tahoma" w:hAnsi="Tahoma" w:cs="Tahoma"/>
          <w:sz w:val="18"/>
          <w:szCs w:val="18"/>
        </w:rPr>
      </w:pPr>
      <w:r w:rsidRPr="00B1537F">
        <w:t> </w:t>
      </w:r>
      <w:r>
        <w:rPr>
          <w:b/>
          <w:bCs/>
        </w:rPr>
        <w:t>8</w:t>
      </w:r>
      <w:r w:rsidRPr="00B1537F">
        <w:rPr>
          <w:b/>
          <w:bCs/>
        </w:rPr>
        <w:t>.</w:t>
      </w:r>
      <w:r w:rsidRPr="00B1537F">
        <w:t> Метод прямой капитализации это:</w:t>
      </w:r>
    </w:p>
    <w:p w:rsidR="006A0455" w:rsidRPr="00B1537F" w:rsidRDefault="006A0455" w:rsidP="005A4738">
      <w:pPr>
        <w:ind w:firstLine="709"/>
        <w:jc w:val="both"/>
        <w:rPr>
          <w:rFonts w:ascii="Tahoma" w:hAnsi="Tahoma" w:cs="Tahoma"/>
          <w:sz w:val="18"/>
          <w:szCs w:val="18"/>
        </w:rPr>
      </w:pPr>
      <w:r w:rsidRPr="00B1537F">
        <w:t>а) расчет коэффициента капитализации, преобразующего будущий чистый</w:t>
      </w:r>
    </w:p>
    <w:p w:rsidR="006A0455" w:rsidRPr="00B1537F" w:rsidRDefault="006A0455" w:rsidP="005A4738">
      <w:pPr>
        <w:ind w:firstLine="709"/>
        <w:jc w:val="both"/>
        <w:rPr>
          <w:rFonts w:ascii="Tahoma" w:hAnsi="Tahoma" w:cs="Tahoma"/>
          <w:sz w:val="18"/>
          <w:szCs w:val="18"/>
        </w:rPr>
      </w:pPr>
      <w:r w:rsidRPr="00B1537F">
        <w:t>доход в стоимость объекта;</w:t>
      </w:r>
    </w:p>
    <w:p w:rsidR="006A0455" w:rsidRPr="00B1537F" w:rsidRDefault="006A0455" w:rsidP="005A4738">
      <w:pPr>
        <w:ind w:firstLine="709"/>
        <w:jc w:val="both"/>
        <w:rPr>
          <w:rFonts w:ascii="Tahoma" w:hAnsi="Tahoma" w:cs="Tahoma"/>
          <w:sz w:val="18"/>
          <w:szCs w:val="18"/>
        </w:rPr>
      </w:pPr>
      <w:r w:rsidRPr="00B1537F">
        <w:t>б) расчет будущей стоимости аннуитета.</w:t>
      </w:r>
    </w:p>
    <w:p w:rsidR="006A0455" w:rsidRPr="00B1537F" w:rsidRDefault="006A0455" w:rsidP="005A4738">
      <w:pPr>
        <w:ind w:firstLine="709"/>
        <w:jc w:val="both"/>
        <w:rPr>
          <w:rFonts w:ascii="Tahoma" w:hAnsi="Tahoma" w:cs="Tahoma"/>
          <w:sz w:val="18"/>
          <w:szCs w:val="18"/>
        </w:rPr>
      </w:pPr>
      <w:r w:rsidRPr="00B1537F">
        <w:t> </w:t>
      </w:r>
      <w:r>
        <w:rPr>
          <w:b/>
          <w:bCs/>
        </w:rPr>
        <w:t>9</w:t>
      </w:r>
      <w:r w:rsidRPr="00B1537F">
        <w:rPr>
          <w:b/>
          <w:bCs/>
        </w:rPr>
        <w:t>.</w:t>
      </w:r>
      <w:r w:rsidRPr="00B1537F">
        <w:t> При методе дисконтирования денежных потоков производится:</w:t>
      </w:r>
    </w:p>
    <w:p w:rsidR="006A0455" w:rsidRPr="00B1537F" w:rsidRDefault="006A0455" w:rsidP="005A4738">
      <w:pPr>
        <w:ind w:firstLine="709"/>
        <w:jc w:val="both"/>
        <w:rPr>
          <w:rFonts w:ascii="Tahoma" w:hAnsi="Tahoma" w:cs="Tahoma"/>
          <w:sz w:val="18"/>
          <w:szCs w:val="18"/>
        </w:rPr>
      </w:pPr>
      <w:r w:rsidRPr="00B1537F">
        <w:t>а) расчет срока выполнения инвестиционного проекта;</w:t>
      </w:r>
    </w:p>
    <w:p w:rsidR="006A0455" w:rsidRPr="00B1537F" w:rsidRDefault="006A0455" w:rsidP="005A4738">
      <w:pPr>
        <w:ind w:firstLine="709"/>
        <w:jc w:val="both"/>
        <w:rPr>
          <w:rFonts w:ascii="Tahoma" w:hAnsi="Tahoma" w:cs="Tahoma"/>
          <w:sz w:val="18"/>
          <w:szCs w:val="18"/>
        </w:rPr>
      </w:pPr>
      <w:r w:rsidRPr="00B1537F">
        <w:t>б) расчет потенциального валового дохода;</w:t>
      </w:r>
    </w:p>
    <w:p w:rsidR="006A0455" w:rsidRPr="00B1537F" w:rsidRDefault="006A0455" w:rsidP="005A4738">
      <w:pPr>
        <w:ind w:firstLine="709"/>
        <w:jc w:val="both"/>
        <w:rPr>
          <w:rFonts w:ascii="Tahoma" w:hAnsi="Tahoma" w:cs="Tahoma"/>
          <w:sz w:val="18"/>
          <w:szCs w:val="18"/>
        </w:rPr>
      </w:pPr>
      <w:r w:rsidRPr="00B1537F">
        <w:t>в) расчет ставки дисконтирования для будущих денежных потоков;</w:t>
      </w:r>
    </w:p>
    <w:p w:rsidR="006A0455" w:rsidRPr="00B1537F" w:rsidRDefault="006A0455" w:rsidP="005A4738">
      <w:pPr>
        <w:ind w:firstLine="709"/>
        <w:jc w:val="both"/>
        <w:rPr>
          <w:rFonts w:ascii="Tahoma" w:hAnsi="Tahoma" w:cs="Tahoma"/>
          <w:sz w:val="18"/>
          <w:szCs w:val="18"/>
        </w:rPr>
      </w:pPr>
      <w:r w:rsidRPr="00B1537F">
        <w:t>г) определение эффективного валового дохода.</w:t>
      </w:r>
    </w:p>
    <w:p w:rsidR="006A0455" w:rsidRPr="00B1537F" w:rsidRDefault="006A0455" w:rsidP="005A4738">
      <w:pPr>
        <w:ind w:firstLine="709"/>
        <w:jc w:val="both"/>
        <w:rPr>
          <w:rFonts w:ascii="Tahoma" w:hAnsi="Tahoma" w:cs="Tahoma"/>
          <w:sz w:val="18"/>
          <w:szCs w:val="18"/>
        </w:rPr>
      </w:pPr>
      <w:r w:rsidRPr="00B1537F">
        <w:t> </w:t>
      </w:r>
    </w:p>
    <w:p w:rsidR="006A0455" w:rsidRPr="00B1537F" w:rsidRDefault="006A0455" w:rsidP="005A4738">
      <w:pPr>
        <w:ind w:firstLine="709"/>
        <w:jc w:val="both"/>
        <w:rPr>
          <w:rFonts w:ascii="Tahoma" w:hAnsi="Tahoma" w:cs="Tahoma"/>
          <w:sz w:val="18"/>
          <w:szCs w:val="18"/>
        </w:rPr>
      </w:pPr>
      <w:r>
        <w:rPr>
          <w:b/>
          <w:bCs/>
        </w:rPr>
        <w:t>10</w:t>
      </w:r>
      <w:r w:rsidRPr="00B1537F">
        <w:rPr>
          <w:b/>
          <w:bCs/>
        </w:rPr>
        <w:t>.</w:t>
      </w:r>
      <w:r w:rsidRPr="00B1537F">
        <w:t> Затратный подход в оценке недвижимости применяется:</w:t>
      </w:r>
    </w:p>
    <w:p w:rsidR="006A0455" w:rsidRPr="00B1537F" w:rsidRDefault="006A0455" w:rsidP="005A4738">
      <w:pPr>
        <w:ind w:firstLine="709"/>
        <w:jc w:val="both"/>
        <w:rPr>
          <w:rFonts w:ascii="Tahoma" w:hAnsi="Tahoma" w:cs="Tahoma"/>
          <w:sz w:val="18"/>
          <w:szCs w:val="18"/>
        </w:rPr>
      </w:pPr>
      <w:r w:rsidRPr="00B1537F">
        <w:t>а) при выборе профиля объекта недвижимости;</w:t>
      </w:r>
    </w:p>
    <w:p w:rsidR="006A0455" w:rsidRPr="00B1537F" w:rsidRDefault="006A0455" w:rsidP="005A4738">
      <w:pPr>
        <w:ind w:firstLine="709"/>
        <w:jc w:val="both"/>
        <w:rPr>
          <w:rFonts w:ascii="Tahoma" w:hAnsi="Tahoma" w:cs="Tahoma"/>
          <w:sz w:val="18"/>
          <w:szCs w:val="18"/>
        </w:rPr>
      </w:pPr>
      <w:r w:rsidRPr="00B1537F">
        <w:t>б) при оценке зданий специального назначения</w:t>
      </w:r>
    </w:p>
    <w:p w:rsidR="006A0455" w:rsidRPr="00B1537F" w:rsidRDefault="006A0455" w:rsidP="005A4738">
      <w:pPr>
        <w:ind w:firstLine="709"/>
        <w:jc w:val="both"/>
        <w:rPr>
          <w:rFonts w:ascii="Tahoma" w:hAnsi="Tahoma" w:cs="Tahoma"/>
          <w:sz w:val="18"/>
          <w:szCs w:val="18"/>
        </w:rPr>
      </w:pPr>
      <w:r w:rsidRPr="00B1537F">
        <w:t>в) при приобретении объекта в спекулятивных целях;</w:t>
      </w:r>
    </w:p>
    <w:p w:rsidR="006A0455" w:rsidRPr="00B1537F" w:rsidRDefault="006A0455" w:rsidP="005A4738">
      <w:pPr>
        <w:ind w:firstLine="709"/>
        <w:jc w:val="both"/>
        <w:rPr>
          <w:rFonts w:ascii="Tahoma" w:hAnsi="Tahoma" w:cs="Tahoma"/>
          <w:sz w:val="18"/>
          <w:szCs w:val="18"/>
        </w:rPr>
      </w:pPr>
      <w:r w:rsidRPr="00B1537F">
        <w:t>г) при выборе наилучшего и наиболее эффективного использования</w:t>
      </w:r>
    </w:p>
    <w:p w:rsidR="006A0455" w:rsidRPr="00B1537F" w:rsidRDefault="006A0455" w:rsidP="005A4738">
      <w:pPr>
        <w:ind w:firstLine="709"/>
        <w:jc w:val="both"/>
        <w:rPr>
          <w:rFonts w:ascii="Tahoma" w:hAnsi="Tahoma" w:cs="Tahoma"/>
          <w:sz w:val="18"/>
          <w:szCs w:val="18"/>
        </w:rPr>
      </w:pPr>
      <w:r w:rsidRPr="00B1537F">
        <w:t>земельного участка.</w:t>
      </w:r>
    </w:p>
    <w:p w:rsidR="006A0455" w:rsidRPr="00B1537F" w:rsidRDefault="006A0455" w:rsidP="005A4738">
      <w:pPr>
        <w:ind w:firstLine="709"/>
        <w:jc w:val="both"/>
        <w:rPr>
          <w:rFonts w:ascii="Tahoma" w:hAnsi="Tahoma" w:cs="Tahoma"/>
          <w:sz w:val="18"/>
          <w:szCs w:val="18"/>
        </w:rPr>
      </w:pPr>
      <w:r>
        <w:rPr>
          <w:b/>
          <w:bCs/>
        </w:rPr>
        <w:t>11</w:t>
      </w:r>
      <w:r w:rsidRPr="00B1537F">
        <w:rPr>
          <w:b/>
          <w:bCs/>
        </w:rPr>
        <w:t>.</w:t>
      </w:r>
      <w:r w:rsidRPr="00B1537F">
        <w:t> Объектом оценки земельного участка является:</w:t>
      </w:r>
    </w:p>
    <w:p w:rsidR="006A0455" w:rsidRPr="00B1537F" w:rsidRDefault="006A0455" w:rsidP="005A4738">
      <w:pPr>
        <w:ind w:firstLine="709"/>
        <w:jc w:val="both"/>
        <w:rPr>
          <w:rFonts w:ascii="Tahoma" w:hAnsi="Tahoma" w:cs="Tahoma"/>
          <w:sz w:val="18"/>
          <w:szCs w:val="18"/>
        </w:rPr>
      </w:pPr>
      <w:r w:rsidRPr="00B1537F">
        <w:t>а) право собственности на земельный участок;</w:t>
      </w:r>
    </w:p>
    <w:p w:rsidR="006A0455" w:rsidRPr="00B1537F" w:rsidRDefault="006A0455" w:rsidP="005A4738">
      <w:pPr>
        <w:ind w:firstLine="709"/>
        <w:jc w:val="both"/>
        <w:rPr>
          <w:rFonts w:ascii="Tahoma" w:hAnsi="Tahoma" w:cs="Tahoma"/>
          <w:sz w:val="18"/>
          <w:szCs w:val="18"/>
        </w:rPr>
      </w:pPr>
      <w:r w:rsidRPr="00B1537F">
        <w:t>б) право использования на правах аренды.</w:t>
      </w:r>
    </w:p>
    <w:p w:rsidR="006A0455" w:rsidRPr="00B1537F" w:rsidRDefault="006A0455" w:rsidP="005A4738">
      <w:pPr>
        <w:ind w:firstLine="709"/>
        <w:jc w:val="both"/>
        <w:rPr>
          <w:rFonts w:ascii="Tahoma" w:hAnsi="Tahoma" w:cs="Tahoma"/>
          <w:sz w:val="18"/>
          <w:szCs w:val="18"/>
        </w:rPr>
      </w:pPr>
      <w:r w:rsidRPr="00B1537F">
        <w:t>6. При оценке земельного участка методом развития используются:</w:t>
      </w:r>
    </w:p>
    <w:p w:rsidR="006A0455" w:rsidRPr="00B1537F" w:rsidRDefault="006A0455" w:rsidP="005A4738">
      <w:pPr>
        <w:ind w:firstLine="709"/>
        <w:jc w:val="both"/>
        <w:rPr>
          <w:rFonts w:ascii="Tahoma" w:hAnsi="Tahoma" w:cs="Tahoma"/>
          <w:sz w:val="18"/>
          <w:szCs w:val="18"/>
        </w:rPr>
      </w:pPr>
      <w:r w:rsidRPr="00B1537F">
        <w:t>а) данные капитализации доходов, полученных за счет арендных платежей;</w:t>
      </w:r>
    </w:p>
    <w:p w:rsidR="006A0455" w:rsidRPr="00B1537F" w:rsidRDefault="006A0455" w:rsidP="005A4738">
      <w:pPr>
        <w:ind w:firstLine="709"/>
        <w:jc w:val="both"/>
        <w:rPr>
          <w:rFonts w:ascii="Tahoma" w:hAnsi="Tahoma" w:cs="Tahoma"/>
          <w:sz w:val="18"/>
          <w:szCs w:val="18"/>
        </w:rPr>
      </w:pPr>
      <w:r w:rsidRPr="00B1537F">
        <w:t>б) данные соотношения между стоимостью земельного участка и</w:t>
      </w:r>
    </w:p>
    <w:p w:rsidR="006A0455" w:rsidRPr="00B1537F" w:rsidRDefault="006A0455" w:rsidP="005A4738">
      <w:pPr>
        <w:ind w:firstLine="709"/>
        <w:jc w:val="both"/>
        <w:rPr>
          <w:rFonts w:ascii="Tahoma" w:hAnsi="Tahoma" w:cs="Tahoma"/>
          <w:sz w:val="18"/>
          <w:szCs w:val="18"/>
        </w:rPr>
      </w:pPr>
      <w:r w:rsidRPr="00B1537F">
        <w:t>возведенных на нем улучшений;</w:t>
      </w:r>
    </w:p>
    <w:p w:rsidR="006A0455" w:rsidRPr="00B1537F" w:rsidRDefault="006A0455" w:rsidP="005A4738">
      <w:pPr>
        <w:ind w:firstLine="709"/>
        <w:jc w:val="both"/>
        <w:rPr>
          <w:rFonts w:ascii="Tahoma" w:hAnsi="Tahoma" w:cs="Tahoma"/>
          <w:sz w:val="18"/>
          <w:szCs w:val="18"/>
        </w:rPr>
      </w:pPr>
      <w:r w:rsidRPr="00B1537F">
        <w:t>в) данные анализа наилучшего варианта использования земельного</w:t>
      </w:r>
    </w:p>
    <w:p w:rsidR="006A0455" w:rsidRPr="00B1537F" w:rsidRDefault="006A0455" w:rsidP="005A4738">
      <w:pPr>
        <w:ind w:firstLine="709"/>
        <w:jc w:val="both"/>
        <w:rPr>
          <w:rFonts w:ascii="Tahoma" w:hAnsi="Tahoma" w:cs="Tahoma"/>
          <w:sz w:val="18"/>
          <w:szCs w:val="18"/>
        </w:rPr>
      </w:pPr>
      <w:r w:rsidRPr="00B1537F">
        <w:t>участка, не имеющего аналогов в сравнимых продажах.</w:t>
      </w:r>
    </w:p>
    <w:p w:rsidR="006A0455" w:rsidRDefault="006A0455" w:rsidP="005A4738">
      <w:pPr>
        <w:ind w:firstLine="709"/>
        <w:jc w:val="both"/>
      </w:pPr>
      <w:r w:rsidRPr="005769A3">
        <w:rPr>
          <w:b/>
        </w:rPr>
        <w:t>12.</w:t>
      </w:r>
      <w:r w:rsidRPr="00B1537F">
        <w:t> </w:t>
      </w:r>
      <w:r w:rsidRPr="005769A3">
        <w:t>В каком случае проведение оценки на территории Российской Федерации является обязательным:</w:t>
      </w:r>
      <w:r w:rsidRPr="005769A3">
        <w:br/>
        <w:t>а) в случае вовлечения в сделку объектов, принадлежащих полностью или частично Российской Федерации;</w:t>
      </w:r>
      <w:r w:rsidRPr="005769A3">
        <w:br/>
        <w:t>б) при совершении сделки купли-продажи с недвижимым имуществом;</w:t>
      </w:r>
      <w:r w:rsidRPr="005769A3">
        <w:br/>
        <w:t>в) при сдаче объекта недвижимости в аренду;</w:t>
      </w:r>
      <w:r w:rsidRPr="005769A3">
        <w:br/>
        <w:t>г) при возникновении спора о стоимости объекта оценки, например, при изъятии имущества у собственника</w:t>
      </w:r>
      <w:r w:rsidRPr="005769A3">
        <w:br/>
        <w:t>д) при реализации инвестиционного проекта</w:t>
      </w:r>
    </w:p>
    <w:p w:rsidR="006A0455" w:rsidRPr="005769A3" w:rsidRDefault="006A0455" w:rsidP="005A4738">
      <w:pPr>
        <w:ind w:firstLine="709"/>
        <w:jc w:val="both"/>
      </w:pPr>
      <w:r w:rsidRPr="005769A3">
        <w:rPr>
          <w:b/>
        </w:rPr>
        <w:t> 13</w:t>
      </w:r>
      <w:r>
        <w:t>.</w:t>
      </w:r>
      <w:r w:rsidRPr="005769A3">
        <w:t>На территории Российской Федерации для оценщика являются обязательными к применению:</w:t>
      </w:r>
      <w:r w:rsidRPr="005769A3">
        <w:br/>
        <w:t>а) Международные, европейские и федеральные стандарты оценки;</w:t>
      </w:r>
      <w:r w:rsidRPr="005769A3">
        <w:br/>
        <w:t>б) Международные, европейские, федеральные стандарты оценки и стандарты оценочной деятельности саморегулируемой организации оценщика;</w:t>
      </w:r>
      <w:r w:rsidRPr="005769A3">
        <w:br/>
        <w:t>в) Международные,  федеральные  и стандарты оценочной деятельности саморегулируемой организации оценщика;</w:t>
      </w:r>
      <w:r w:rsidRPr="005769A3">
        <w:br/>
      </w:r>
      <w:r w:rsidRPr="005769A3">
        <w:lastRenderedPageBreak/>
        <w:t>г) Федеральные стандарты оценки и стандарты оценочной деятельности саморегулируемой организации оценщика.</w:t>
      </w:r>
    </w:p>
    <w:p w:rsidR="006A0455" w:rsidRPr="002E59ED" w:rsidRDefault="006A0455" w:rsidP="005A4738">
      <w:pPr>
        <w:ind w:firstLine="709"/>
        <w:jc w:val="both"/>
        <w:rPr>
          <w:rFonts w:ascii="Tahoma" w:hAnsi="Tahoma" w:cs="Tahoma"/>
          <w:sz w:val="18"/>
          <w:szCs w:val="18"/>
        </w:rPr>
      </w:pPr>
      <w:r>
        <w:rPr>
          <w:b/>
          <w:bCs/>
        </w:rPr>
        <w:t>14</w:t>
      </w:r>
      <w:r w:rsidRPr="002E59ED">
        <w:rPr>
          <w:b/>
          <w:bCs/>
        </w:rPr>
        <w:t>.</w:t>
      </w:r>
      <w:r w:rsidRPr="002E59ED">
        <w:t> При сравнительном подходе оценки недвижимости в качестве сравнительных элементов условий финансирования используют:</w:t>
      </w:r>
    </w:p>
    <w:p w:rsidR="006A0455" w:rsidRPr="002E59ED" w:rsidRDefault="006A0455" w:rsidP="005A4738">
      <w:pPr>
        <w:ind w:firstLine="709"/>
        <w:jc w:val="both"/>
        <w:rPr>
          <w:rFonts w:ascii="Tahoma" w:hAnsi="Tahoma" w:cs="Tahoma"/>
          <w:sz w:val="18"/>
          <w:szCs w:val="18"/>
        </w:rPr>
      </w:pPr>
      <w:r w:rsidRPr="002E59ED">
        <w:t>а) процентную ставку;</w:t>
      </w:r>
    </w:p>
    <w:p w:rsidR="006A0455" w:rsidRPr="002E59ED" w:rsidRDefault="006A0455" w:rsidP="005A4738">
      <w:pPr>
        <w:ind w:firstLine="709"/>
        <w:jc w:val="both"/>
        <w:rPr>
          <w:rFonts w:ascii="Tahoma" w:hAnsi="Tahoma" w:cs="Tahoma"/>
          <w:sz w:val="18"/>
          <w:szCs w:val="18"/>
        </w:rPr>
      </w:pPr>
      <w:r w:rsidRPr="002E59ED">
        <w:t>б) условия продаж;</w:t>
      </w:r>
    </w:p>
    <w:p w:rsidR="006A0455" w:rsidRPr="002E59ED" w:rsidRDefault="006A0455" w:rsidP="005A4738">
      <w:pPr>
        <w:ind w:firstLine="709"/>
        <w:jc w:val="both"/>
        <w:rPr>
          <w:rFonts w:ascii="Tahoma" w:hAnsi="Tahoma" w:cs="Tahoma"/>
          <w:sz w:val="18"/>
          <w:szCs w:val="18"/>
        </w:rPr>
      </w:pPr>
      <w:r w:rsidRPr="002E59ED">
        <w:t xml:space="preserve">в) порядок </w:t>
      </w:r>
      <w:proofErr w:type="spellStart"/>
      <w:r w:rsidRPr="002E59ED">
        <w:t>проплаты</w:t>
      </w:r>
      <w:proofErr w:type="spellEnd"/>
      <w:r w:rsidRPr="002E59ED">
        <w:t xml:space="preserve"> за приобретаемый объект;</w:t>
      </w:r>
    </w:p>
    <w:p w:rsidR="006A0455" w:rsidRPr="002E59ED" w:rsidRDefault="006A0455" w:rsidP="005A4738">
      <w:pPr>
        <w:ind w:firstLine="709"/>
        <w:jc w:val="both"/>
        <w:rPr>
          <w:rFonts w:ascii="Tahoma" w:hAnsi="Tahoma" w:cs="Tahoma"/>
          <w:sz w:val="18"/>
          <w:szCs w:val="18"/>
        </w:rPr>
      </w:pPr>
      <w:r w:rsidRPr="002E59ED">
        <w:t>г) договоры об участии.</w:t>
      </w:r>
    </w:p>
    <w:p w:rsidR="006A0455" w:rsidRPr="002E59ED" w:rsidRDefault="006A0455" w:rsidP="005A4738">
      <w:pPr>
        <w:ind w:firstLine="709"/>
        <w:jc w:val="both"/>
        <w:rPr>
          <w:rFonts w:ascii="Tahoma" w:hAnsi="Tahoma" w:cs="Tahoma"/>
          <w:sz w:val="18"/>
          <w:szCs w:val="18"/>
        </w:rPr>
      </w:pPr>
      <w:r>
        <w:rPr>
          <w:b/>
          <w:bCs/>
        </w:rPr>
        <w:t>15</w:t>
      </w:r>
      <w:r w:rsidRPr="002E59ED">
        <w:rPr>
          <w:b/>
          <w:bCs/>
        </w:rPr>
        <w:t>.</w:t>
      </w:r>
      <w:r w:rsidRPr="002E59ED">
        <w:t> Оценку рыночной стоимости недвижимости методом сравнения продаж проводят с использованием:</w:t>
      </w:r>
    </w:p>
    <w:p w:rsidR="006A0455" w:rsidRPr="002E59ED" w:rsidRDefault="006A0455" w:rsidP="005A4738">
      <w:pPr>
        <w:ind w:firstLine="709"/>
        <w:jc w:val="both"/>
        <w:rPr>
          <w:rFonts w:ascii="Tahoma" w:hAnsi="Tahoma" w:cs="Tahoma"/>
          <w:sz w:val="18"/>
          <w:szCs w:val="18"/>
        </w:rPr>
      </w:pPr>
      <w:r w:rsidRPr="002E59ED">
        <w:t>а) валового рентного мультипликатора (коэффициента валовой ренты);</w:t>
      </w:r>
    </w:p>
    <w:p w:rsidR="006A0455" w:rsidRPr="002E59ED" w:rsidRDefault="006A0455" w:rsidP="005A4738">
      <w:pPr>
        <w:ind w:firstLine="709"/>
        <w:jc w:val="both"/>
        <w:rPr>
          <w:rFonts w:ascii="Tahoma" w:hAnsi="Tahoma" w:cs="Tahoma"/>
          <w:sz w:val="18"/>
          <w:szCs w:val="18"/>
        </w:rPr>
      </w:pPr>
      <w:r w:rsidRPr="002E59ED">
        <w:t>б) общего коэффициента капитализации;</w:t>
      </w:r>
    </w:p>
    <w:p w:rsidR="006A0455" w:rsidRPr="002E59ED" w:rsidRDefault="006A0455" w:rsidP="005A4738">
      <w:pPr>
        <w:ind w:firstLine="709"/>
        <w:jc w:val="both"/>
        <w:rPr>
          <w:rFonts w:ascii="Tahoma" w:hAnsi="Tahoma" w:cs="Tahoma"/>
          <w:sz w:val="18"/>
          <w:szCs w:val="18"/>
        </w:rPr>
      </w:pPr>
      <w:r w:rsidRPr="002E59ED">
        <w:t>в) коэффициента будущей стоимости аннуитета;</w:t>
      </w:r>
    </w:p>
    <w:p w:rsidR="006A0455" w:rsidRPr="002E59ED" w:rsidRDefault="006A0455" w:rsidP="005A4738">
      <w:pPr>
        <w:ind w:firstLine="709"/>
        <w:jc w:val="both"/>
        <w:rPr>
          <w:rFonts w:ascii="Tahoma" w:hAnsi="Tahoma" w:cs="Tahoma"/>
          <w:sz w:val="18"/>
          <w:szCs w:val="18"/>
        </w:rPr>
      </w:pPr>
      <w:r w:rsidRPr="002E59ED">
        <w:t>г) коэффициента приведения финансовой ренты.</w:t>
      </w:r>
    </w:p>
    <w:p w:rsidR="006A0455" w:rsidRPr="002E59ED" w:rsidRDefault="006A0455" w:rsidP="005A4738">
      <w:pPr>
        <w:ind w:firstLine="709"/>
        <w:jc w:val="both"/>
        <w:rPr>
          <w:rFonts w:ascii="Tahoma" w:hAnsi="Tahoma" w:cs="Tahoma"/>
          <w:sz w:val="18"/>
          <w:szCs w:val="18"/>
        </w:rPr>
      </w:pPr>
      <w:r>
        <w:rPr>
          <w:b/>
          <w:bCs/>
        </w:rPr>
        <w:t>16.</w:t>
      </w:r>
      <w:r w:rsidRPr="002E59ED">
        <w:t>Ставку капитализации можно рассчитать как:</w:t>
      </w:r>
    </w:p>
    <w:p w:rsidR="006A0455" w:rsidRPr="002E59ED" w:rsidRDefault="006A0455" w:rsidP="005A4738">
      <w:pPr>
        <w:ind w:firstLine="709"/>
        <w:jc w:val="both"/>
        <w:rPr>
          <w:rFonts w:ascii="Tahoma" w:hAnsi="Tahoma" w:cs="Tahoma"/>
          <w:sz w:val="18"/>
          <w:szCs w:val="18"/>
        </w:rPr>
      </w:pPr>
      <w:r w:rsidRPr="002E59ED">
        <w:t>А. Отношение чистого операционного дохода к цене продажи;</w:t>
      </w:r>
    </w:p>
    <w:p w:rsidR="006A0455" w:rsidRPr="002E59ED" w:rsidRDefault="006A0455" w:rsidP="005A4738">
      <w:pPr>
        <w:ind w:firstLine="709"/>
        <w:jc w:val="both"/>
        <w:rPr>
          <w:rFonts w:ascii="Tahoma" w:hAnsi="Tahoma" w:cs="Tahoma"/>
          <w:sz w:val="18"/>
          <w:szCs w:val="18"/>
        </w:rPr>
      </w:pPr>
      <w:r w:rsidRPr="002E59ED">
        <w:t>Б. Отношение потенциального валового дохода к цене продажи;</w:t>
      </w:r>
    </w:p>
    <w:p w:rsidR="006A0455" w:rsidRPr="002E59ED" w:rsidRDefault="006A0455" w:rsidP="005A4738">
      <w:pPr>
        <w:ind w:firstLine="709"/>
        <w:jc w:val="both"/>
        <w:rPr>
          <w:rFonts w:ascii="Tahoma" w:hAnsi="Tahoma" w:cs="Tahoma"/>
          <w:sz w:val="18"/>
          <w:szCs w:val="18"/>
        </w:rPr>
      </w:pPr>
      <w:r w:rsidRPr="002E59ED">
        <w:t>В. Отношение цены продажи к чистому операционному доходу;</w:t>
      </w:r>
    </w:p>
    <w:p w:rsidR="006A0455" w:rsidRPr="002E59ED" w:rsidRDefault="006A0455" w:rsidP="005A4738">
      <w:pPr>
        <w:ind w:firstLine="709"/>
        <w:jc w:val="both"/>
        <w:rPr>
          <w:rFonts w:ascii="Tahoma" w:hAnsi="Tahoma" w:cs="Tahoma"/>
          <w:sz w:val="18"/>
          <w:szCs w:val="18"/>
        </w:rPr>
      </w:pPr>
      <w:r w:rsidRPr="002E59ED">
        <w:t>Г. Отношение цены продажи к потенциальному валовому доходу.</w:t>
      </w:r>
    </w:p>
    <w:p w:rsidR="006A0455" w:rsidRPr="002E59ED" w:rsidRDefault="006A0455" w:rsidP="005A4738">
      <w:pPr>
        <w:ind w:firstLine="709"/>
        <w:jc w:val="both"/>
        <w:rPr>
          <w:rFonts w:ascii="Tahoma" w:hAnsi="Tahoma" w:cs="Tahoma"/>
          <w:sz w:val="18"/>
          <w:szCs w:val="18"/>
        </w:rPr>
      </w:pPr>
      <w:r>
        <w:rPr>
          <w:b/>
          <w:bCs/>
        </w:rPr>
        <w:t>17</w:t>
      </w:r>
      <w:r w:rsidRPr="002E59ED">
        <w:rPr>
          <w:b/>
          <w:bCs/>
        </w:rPr>
        <w:t>.</w:t>
      </w:r>
      <w:r w:rsidRPr="002E59ED">
        <w:t> В сравнительном подходе объект корректируется на основе принципа:</w:t>
      </w:r>
    </w:p>
    <w:p w:rsidR="006A0455" w:rsidRPr="002E59ED" w:rsidRDefault="006A0455" w:rsidP="005A4738">
      <w:pPr>
        <w:ind w:firstLine="709"/>
        <w:jc w:val="both"/>
        <w:rPr>
          <w:rFonts w:ascii="Tahoma" w:hAnsi="Tahoma" w:cs="Tahoma"/>
          <w:sz w:val="18"/>
          <w:szCs w:val="18"/>
        </w:rPr>
      </w:pPr>
      <w:r w:rsidRPr="002E59ED">
        <w:t>А. Ожидания;</w:t>
      </w:r>
    </w:p>
    <w:p w:rsidR="006A0455" w:rsidRPr="002E59ED" w:rsidRDefault="006A0455" w:rsidP="005A4738">
      <w:pPr>
        <w:ind w:firstLine="709"/>
        <w:jc w:val="both"/>
        <w:rPr>
          <w:rFonts w:ascii="Tahoma" w:hAnsi="Tahoma" w:cs="Tahoma"/>
          <w:sz w:val="18"/>
          <w:szCs w:val="18"/>
        </w:rPr>
      </w:pPr>
      <w:r w:rsidRPr="002E59ED">
        <w:t>Б. Замещения;</w:t>
      </w:r>
    </w:p>
    <w:p w:rsidR="006A0455" w:rsidRPr="002E59ED" w:rsidRDefault="006A0455" w:rsidP="005A4738">
      <w:pPr>
        <w:ind w:firstLine="709"/>
        <w:jc w:val="both"/>
        <w:rPr>
          <w:rFonts w:ascii="Tahoma" w:hAnsi="Tahoma" w:cs="Tahoma"/>
          <w:sz w:val="18"/>
          <w:szCs w:val="18"/>
        </w:rPr>
      </w:pPr>
      <w:r w:rsidRPr="002E59ED">
        <w:t>В. Вклада;</w:t>
      </w:r>
    </w:p>
    <w:p w:rsidR="006A0455" w:rsidRPr="002E59ED" w:rsidRDefault="006A0455" w:rsidP="005A4738">
      <w:pPr>
        <w:ind w:firstLine="709"/>
        <w:jc w:val="both"/>
        <w:rPr>
          <w:rFonts w:ascii="Tahoma" w:hAnsi="Tahoma" w:cs="Tahoma"/>
          <w:sz w:val="18"/>
          <w:szCs w:val="18"/>
        </w:rPr>
      </w:pPr>
      <w:r w:rsidRPr="002E59ED">
        <w:t>Г. Наилучшего и наиболее эффективного использования.</w:t>
      </w:r>
    </w:p>
    <w:p w:rsidR="006A0455" w:rsidRPr="002E59ED" w:rsidRDefault="006A0455" w:rsidP="005A4738">
      <w:pPr>
        <w:ind w:firstLine="709"/>
        <w:jc w:val="both"/>
        <w:rPr>
          <w:rFonts w:ascii="Tahoma" w:hAnsi="Tahoma" w:cs="Tahoma"/>
          <w:sz w:val="18"/>
          <w:szCs w:val="18"/>
        </w:rPr>
      </w:pPr>
      <w:r w:rsidRPr="002E59ED">
        <w:t> </w:t>
      </w:r>
      <w:r>
        <w:rPr>
          <w:b/>
          <w:bCs/>
        </w:rPr>
        <w:t>18</w:t>
      </w:r>
      <w:r w:rsidRPr="002E59ED">
        <w:rPr>
          <w:b/>
          <w:bCs/>
        </w:rPr>
        <w:t>.</w:t>
      </w:r>
      <w:r w:rsidRPr="002E59ED">
        <w:t> Какой подход из ниже перечисленных является основополагающим при определении стоимости АЗС:</w:t>
      </w:r>
    </w:p>
    <w:p w:rsidR="006A0455" w:rsidRPr="002E59ED" w:rsidRDefault="006A0455" w:rsidP="005A4738">
      <w:pPr>
        <w:ind w:firstLine="709"/>
        <w:jc w:val="both"/>
        <w:rPr>
          <w:rFonts w:ascii="Tahoma" w:hAnsi="Tahoma" w:cs="Tahoma"/>
          <w:sz w:val="18"/>
          <w:szCs w:val="18"/>
        </w:rPr>
      </w:pPr>
      <w:r w:rsidRPr="002E59ED">
        <w:t>А. Доходный;</w:t>
      </w:r>
    </w:p>
    <w:p w:rsidR="006A0455" w:rsidRPr="002E59ED" w:rsidRDefault="006A0455" w:rsidP="005A4738">
      <w:pPr>
        <w:ind w:firstLine="709"/>
        <w:jc w:val="both"/>
        <w:rPr>
          <w:rFonts w:ascii="Tahoma" w:hAnsi="Tahoma" w:cs="Tahoma"/>
          <w:sz w:val="18"/>
          <w:szCs w:val="18"/>
        </w:rPr>
      </w:pPr>
      <w:r w:rsidRPr="002E59ED">
        <w:t>Б. Затратный;</w:t>
      </w:r>
    </w:p>
    <w:p w:rsidR="006A0455" w:rsidRPr="002E59ED" w:rsidRDefault="006A0455" w:rsidP="005A4738">
      <w:pPr>
        <w:ind w:firstLine="709"/>
        <w:jc w:val="both"/>
        <w:rPr>
          <w:rFonts w:ascii="Tahoma" w:hAnsi="Tahoma" w:cs="Tahoma"/>
          <w:sz w:val="18"/>
          <w:szCs w:val="18"/>
        </w:rPr>
      </w:pPr>
      <w:r w:rsidRPr="002E59ED">
        <w:t>В. Сравнительный.</w:t>
      </w:r>
    </w:p>
    <w:p w:rsidR="006A0455" w:rsidRPr="002E59ED" w:rsidRDefault="006A0455" w:rsidP="005A4738">
      <w:pPr>
        <w:ind w:firstLine="709"/>
        <w:jc w:val="both"/>
        <w:rPr>
          <w:rFonts w:ascii="Tahoma" w:hAnsi="Tahoma" w:cs="Tahoma"/>
          <w:sz w:val="18"/>
          <w:szCs w:val="18"/>
        </w:rPr>
      </w:pPr>
      <w:r>
        <w:rPr>
          <w:b/>
          <w:bCs/>
        </w:rPr>
        <w:t>19</w:t>
      </w:r>
      <w:r w:rsidRPr="002E59ED">
        <w:rPr>
          <w:b/>
          <w:bCs/>
        </w:rPr>
        <w:t>.</w:t>
      </w:r>
      <w:r w:rsidRPr="002E59ED">
        <w:t> Период времени от сдачи объекта недвижимости в эксплуатацию до сноса - это:</w:t>
      </w:r>
    </w:p>
    <w:p w:rsidR="006A0455" w:rsidRPr="002E59ED" w:rsidRDefault="006A0455" w:rsidP="005A4738">
      <w:pPr>
        <w:ind w:firstLine="709"/>
        <w:jc w:val="both"/>
        <w:rPr>
          <w:rFonts w:ascii="Tahoma" w:hAnsi="Tahoma" w:cs="Tahoma"/>
          <w:sz w:val="18"/>
          <w:szCs w:val="18"/>
        </w:rPr>
      </w:pPr>
      <w:r w:rsidRPr="002E59ED">
        <w:t>А. Срок экономической жизни;</w:t>
      </w:r>
    </w:p>
    <w:p w:rsidR="006A0455" w:rsidRPr="002E59ED" w:rsidRDefault="006A0455" w:rsidP="005A4738">
      <w:pPr>
        <w:ind w:firstLine="709"/>
        <w:jc w:val="both"/>
        <w:rPr>
          <w:rFonts w:ascii="Tahoma" w:hAnsi="Tahoma" w:cs="Tahoma"/>
          <w:sz w:val="18"/>
          <w:szCs w:val="18"/>
        </w:rPr>
      </w:pPr>
      <w:r w:rsidRPr="002E59ED">
        <w:t>Б. Срок физической жизни;</w:t>
      </w:r>
    </w:p>
    <w:p w:rsidR="006A0455" w:rsidRPr="002E59ED" w:rsidRDefault="006A0455" w:rsidP="005A4738">
      <w:pPr>
        <w:ind w:firstLine="709"/>
        <w:jc w:val="both"/>
        <w:rPr>
          <w:rFonts w:ascii="Tahoma" w:hAnsi="Tahoma" w:cs="Tahoma"/>
          <w:sz w:val="18"/>
          <w:szCs w:val="18"/>
        </w:rPr>
      </w:pPr>
      <w:r w:rsidRPr="002E59ED">
        <w:t>В. Хронологический возраст;</w:t>
      </w:r>
    </w:p>
    <w:p w:rsidR="006A0455" w:rsidRPr="002E59ED" w:rsidRDefault="006A0455" w:rsidP="005A4738">
      <w:pPr>
        <w:ind w:firstLine="709"/>
        <w:jc w:val="both"/>
        <w:rPr>
          <w:rFonts w:ascii="Tahoma" w:hAnsi="Tahoma" w:cs="Tahoma"/>
          <w:sz w:val="18"/>
          <w:szCs w:val="18"/>
        </w:rPr>
      </w:pPr>
      <w:r w:rsidRPr="002E59ED">
        <w:t>Г. Эффективный возраст.</w:t>
      </w:r>
    </w:p>
    <w:p w:rsidR="006A0455" w:rsidRPr="002E59ED" w:rsidRDefault="006A0455" w:rsidP="005A4738">
      <w:pPr>
        <w:ind w:firstLine="709"/>
        <w:jc w:val="both"/>
        <w:rPr>
          <w:rFonts w:ascii="Tahoma" w:hAnsi="Tahoma" w:cs="Tahoma"/>
          <w:sz w:val="18"/>
          <w:szCs w:val="18"/>
        </w:rPr>
      </w:pPr>
      <w:r w:rsidRPr="002E59ED">
        <w:t> </w:t>
      </w:r>
      <w:r>
        <w:rPr>
          <w:b/>
          <w:bCs/>
        </w:rPr>
        <w:t>20</w:t>
      </w:r>
      <w:r w:rsidRPr="002E59ED">
        <w:rPr>
          <w:b/>
          <w:bCs/>
        </w:rPr>
        <w:t>. </w:t>
      </w:r>
      <w:r w:rsidRPr="002E59ED">
        <w:t>Для каких объектов недвижимости применяется метод дисконтирования денежных потоков:</w:t>
      </w:r>
    </w:p>
    <w:p w:rsidR="006A0455" w:rsidRPr="002E59ED" w:rsidRDefault="006A0455" w:rsidP="005A4738">
      <w:pPr>
        <w:ind w:firstLine="709"/>
        <w:jc w:val="both"/>
        <w:rPr>
          <w:rFonts w:ascii="Tahoma" w:hAnsi="Tahoma" w:cs="Tahoma"/>
          <w:sz w:val="18"/>
          <w:szCs w:val="18"/>
        </w:rPr>
      </w:pPr>
      <w:r w:rsidRPr="002E59ED">
        <w:t>А. Для объектов со 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Б. Для объектов с нестабильными денежными потоками в прогнозном периоде;</w:t>
      </w:r>
    </w:p>
    <w:p w:rsidR="006A0455" w:rsidRPr="002E59ED" w:rsidRDefault="006A0455" w:rsidP="005A4738">
      <w:pPr>
        <w:ind w:firstLine="709"/>
        <w:jc w:val="both"/>
        <w:rPr>
          <w:rFonts w:ascii="Tahoma" w:hAnsi="Tahoma" w:cs="Tahoma"/>
          <w:sz w:val="18"/>
          <w:szCs w:val="18"/>
        </w:rPr>
      </w:pPr>
      <w:r w:rsidRPr="002E59ED">
        <w:t>В. А и Б.</w:t>
      </w:r>
    </w:p>
    <w:p w:rsidR="006A0455" w:rsidRPr="002E59ED" w:rsidRDefault="006A0455" w:rsidP="005A4738">
      <w:pPr>
        <w:ind w:firstLine="709"/>
        <w:jc w:val="both"/>
        <w:rPr>
          <w:rFonts w:ascii="Tahoma" w:hAnsi="Tahoma" w:cs="Tahoma"/>
          <w:sz w:val="18"/>
          <w:szCs w:val="18"/>
        </w:rPr>
      </w:pPr>
      <w:r w:rsidRPr="002E59ED">
        <w:t> </w:t>
      </w:r>
      <w:r>
        <w:rPr>
          <w:b/>
          <w:bCs/>
        </w:rPr>
        <w:t>21</w:t>
      </w:r>
      <w:r w:rsidRPr="002E59ED">
        <w:rPr>
          <w:b/>
          <w:bCs/>
        </w:rPr>
        <w:t>.</w:t>
      </w:r>
      <w:r w:rsidRPr="002E59ED">
        <w:t> Хронологический возраст может быть:</w:t>
      </w:r>
    </w:p>
    <w:p w:rsidR="006A0455" w:rsidRPr="002E59ED" w:rsidRDefault="006A0455" w:rsidP="005A4738">
      <w:pPr>
        <w:ind w:firstLine="709"/>
        <w:jc w:val="both"/>
        <w:rPr>
          <w:rFonts w:ascii="Tahoma" w:hAnsi="Tahoma" w:cs="Tahoma"/>
          <w:sz w:val="18"/>
          <w:szCs w:val="18"/>
        </w:rPr>
      </w:pPr>
      <w:r w:rsidRPr="002E59ED">
        <w:t>а) больше эффективного возраста;</w:t>
      </w:r>
    </w:p>
    <w:p w:rsidR="006A0455" w:rsidRPr="002E59ED" w:rsidRDefault="006A0455" w:rsidP="005A4738">
      <w:pPr>
        <w:ind w:firstLine="709"/>
        <w:jc w:val="both"/>
        <w:rPr>
          <w:rFonts w:ascii="Tahoma" w:hAnsi="Tahoma" w:cs="Tahoma"/>
          <w:sz w:val="18"/>
          <w:szCs w:val="18"/>
        </w:rPr>
      </w:pPr>
      <w:r w:rsidRPr="002E59ED">
        <w:t>б) меньше эффективного возраста;</w:t>
      </w:r>
    </w:p>
    <w:p w:rsidR="006A0455" w:rsidRPr="002E59ED" w:rsidRDefault="006A0455" w:rsidP="005A4738">
      <w:pPr>
        <w:ind w:firstLine="709"/>
        <w:jc w:val="both"/>
        <w:rPr>
          <w:rFonts w:ascii="Tahoma" w:hAnsi="Tahoma" w:cs="Tahoma"/>
          <w:sz w:val="18"/>
          <w:szCs w:val="18"/>
        </w:rPr>
      </w:pPr>
      <w:r w:rsidRPr="002E59ED">
        <w:t>в) таким же, как эффективный возраст;</w:t>
      </w:r>
    </w:p>
    <w:p w:rsidR="006A0455" w:rsidRPr="002E59ED" w:rsidRDefault="006A0455" w:rsidP="005A4738">
      <w:pPr>
        <w:ind w:firstLine="709"/>
        <w:jc w:val="both"/>
        <w:rPr>
          <w:rFonts w:ascii="Tahoma" w:hAnsi="Tahoma" w:cs="Tahoma"/>
          <w:sz w:val="18"/>
          <w:szCs w:val="18"/>
        </w:rPr>
      </w:pPr>
      <w:r w:rsidRPr="002E59ED">
        <w:t>г) и тем, и другим, и третьим.</w:t>
      </w:r>
    </w:p>
    <w:p w:rsidR="006A0455" w:rsidRPr="002E59ED" w:rsidRDefault="006A0455" w:rsidP="005A4738">
      <w:pPr>
        <w:ind w:firstLine="709"/>
        <w:jc w:val="both"/>
        <w:rPr>
          <w:rFonts w:ascii="Tahoma" w:hAnsi="Tahoma" w:cs="Tahoma"/>
          <w:sz w:val="18"/>
          <w:szCs w:val="18"/>
        </w:rPr>
      </w:pPr>
      <w:r w:rsidRPr="002E59ED">
        <w:t> </w:t>
      </w:r>
      <w:r>
        <w:rPr>
          <w:b/>
          <w:bCs/>
        </w:rPr>
        <w:t>22</w:t>
      </w:r>
      <w:r w:rsidRPr="002E59ED">
        <w:rPr>
          <w:b/>
          <w:bCs/>
        </w:rPr>
        <w:t>.</w:t>
      </w:r>
      <w:r w:rsidRPr="002E59ED">
        <w:t> Существует три вида износа (выберите  правильный ответ):</w:t>
      </w:r>
    </w:p>
    <w:p w:rsidR="006A0455" w:rsidRPr="002E59ED" w:rsidRDefault="006A0455" w:rsidP="005A4738">
      <w:pPr>
        <w:ind w:firstLine="709"/>
        <w:jc w:val="both"/>
        <w:rPr>
          <w:rFonts w:ascii="Tahoma" w:hAnsi="Tahoma" w:cs="Tahoma"/>
          <w:sz w:val="18"/>
          <w:szCs w:val="18"/>
        </w:rPr>
      </w:pPr>
      <w:r w:rsidRPr="002E59ED">
        <w:t>а) физический износ, функциональное устаревание, ускоренный износ;</w:t>
      </w:r>
    </w:p>
    <w:p w:rsidR="006A0455" w:rsidRPr="002E59ED" w:rsidRDefault="006A0455" w:rsidP="005A4738">
      <w:pPr>
        <w:ind w:firstLine="709"/>
        <w:jc w:val="both"/>
        <w:rPr>
          <w:rFonts w:ascii="Tahoma" w:hAnsi="Tahoma" w:cs="Tahoma"/>
          <w:sz w:val="18"/>
          <w:szCs w:val="18"/>
        </w:rPr>
      </w:pPr>
      <w:r w:rsidRPr="002E59ED">
        <w:t>б) физический износ, функциональное устаревание, устаревание по местоположению (внешнее воздействие);</w:t>
      </w:r>
    </w:p>
    <w:p w:rsidR="006A0455" w:rsidRPr="002E59ED" w:rsidRDefault="006A0455" w:rsidP="005A4738">
      <w:pPr>
        <w:ind w:firstLine="709"/>
        <w:jc w:val="both"/>
        <w:rPr>
          <w:rFonts w:ascii="Tahoma" w:hAnsi="Tahoma" w:cs="Tahoma"/>
          <w:sz w:val="18"/>
          <w:szCs w:val="18"/>
        </w:rPr>
      </w:pPr>
      <w:r w:rsidRPr="002E59ED">
        <w:lastRenderedPageBreak/>
        <w:t>в) устаревание окружающей среды, неустранимый физический износ, долгосрочный износ;</w:t>
      </w:r>
    </w:p>
    <w:p w:rsidR="006A0455" w:rsidRPr="002E59ED" w:rsidRDefault="006A0455" w:rsidP="005A4738">
      <w:pPr>
        <w:ind w:firstLine="709"/>
        <w:jc w:val="both"/>
        <w:rPr>
          <w:rFonts w:ascii="Tahoma" w:hAnsi="Tahoma" w:cs="Tahoma"/>
          <w:sz w:val="18"/>
          <w:szCs w:val="18"/>
        </w:rPr>
      </w:pPr>
      <w:r w:rsidRPr="002E59ED">
        <w:t>г) неустранимый физический износ, устранимый функциональное износ, устранимое устаревание по местоположению (внешнего воздействия).</w:t>
      </w:r>
    </w:p>
    <w:p w:rsidR="006A0455" w:rsidRPr="002E59ED" w:rsidRDefault="006A0455" w:rsidP="005A4738">
      <w:pPr>
        <w:ind w:firstLine="709"/>
        <w:jc w:val="both"/>
        <w:rPr>
          <w:rFonts w:ascii="Tahoma" w:hAnsi="Tahoma" w:cs="Tahoma"/>
          <w:sz w:val="18"/>
          <w:szCs w:val="18"/>
        </w:rPr>
      </w:pPr>
      <w:r>
        <w:rPr>
          <w:b/>
          <w:bCs/>
        </w:rPr>
        <w:t>23</w:t>
      </w:r>
      <w:r w:rsidRPr="002E59ED">
        <w:rPr>
          <w:b/>
          <w:bCs/>
        </w:rPr>
        <w:t>.</w:t>
      </w:r>
      <w:r w:rsidRPr="002E59ED">
        <w:t> Для оценки объекта недвижимости при его продаже на свободном рынке должна быть определена:</w:t>
      </w:r>
    </w:p>
    <w:p w:rsidR="006A0455" w:rsidRPr="002E59ED" w:rsidRDefault="006A0455" w:rsidP="005A4738">
      <w:pPr>
        <w:ind w:firstLine="709"/>
        <w:jc w:val="both"/>
        <w:rPr>
          <w:rFonts w:ascii="Tahoma" w:hAnsi="Tahoma" w:cs="Tahoma"/>
          <w:sz w:val="18"/>
          <w:szCs w:val="18"/>
        </w:rPr>
      </w:pPr>
      <w:r w:rsidRPr="002E59ED">
        <w:t>А) инвестиционная стоимость объекта;</w:t>
      </w:r>
    </w:p>
    <w:p w:rsidR="006A0455" w:rsidRPr="002E59ED" w:rsidRDefault="006A0455" w:rsidP="005A4738">
      <w:pPr>
        <w:ind w:firstLine="709"/>
        <w:jc w:val="both"/>
        <w:rPr>
          <w:rFonts w:ascii="Tahoma" w:hAnsi="Tahoma" w:cs="Tahoma"/>
          <w:sz w:val="18"/>
          <w:szCs w:val="18"/>
        </w:rPr>
      </w:pPr>
      <w:r w:rsidRPr="002E59ED">
        <w:t>Б) рыночная стоимость объекта;</w:t>
      </w:r>
    </w:p>
    <w:p w:rsidR="006A0455" w:rsidRPr="002E59ED" w:rsidRDefault="006A0455" w:rsidP="005A4738">
      <w:pPr>
        <w:ind w:firstLine="709"/>
        <w:jc w:val="both"/>
        <w:rPr>
          <w:rFonts w:ascii="Tahoma" w:hAnsi="Tahoma" w:cs="Tahoma"/>
          <w:sz w:val="18"/>
          <w:szCs w:val="18"/>
        </w:rPr>
      </w:pPr>
      <w:r w:rsidRPr="002E59ED">
        <w:t>В) ликвидационная стоимость объекта;</w:t>
      </w:r>
    </w:p>
    <w:p w:rsidR="006A0455" w:rsidRPr="002E59ED" w:rsidRDefault="006A0455" w:rsidP="005A4738">
      <w:pPr>
        <w:ind w:firstLine="709"/>
        <w:jc w:val="both"/>
        <w:rPr>
          <w:rFonts w:ascii="Tahoma" w:hAnsi="Tahoma" w:cs="Tahoma"/>
          <w:sz w:val="18"/>
          <w:szCs w:val="18"/>
        </w:rPr>
      </w:pPr>
      <w:r w:rsidRPr="002E59ED">
        <w:t>Г) кадастровая стоимость объекта.</w:t>
      </w:r>
    </w:p>
    <w:p w:rsidR="006A0455" w:rsidRPr="002E59ED" w:rsidRDefault="006A0455" w:rsidP="005A4738">
      <w:pPr>
        <w:ind w:firstLine="709"/>
        <w:jc w:val="both"/>
        <w:rPr>
          <w:rFonts w:ascii="Tahoma" w:hAnsi="Tahoma" w:cs="Tahoma"/>
          <w:sz w:val="18"/>
          <w:szCs w:val="18"/>
        </w:rPr>
      </w:pPr>
      <w:r>
        <w:rPr>
          <w:b/>
          <w:bCs/>
        </w:rPr>
        <w:t>24</w:t>
      </w:r>
      <w:r w:rsidRPr="002E59ED">
        <w:rPr>
          <w:b/>
          <w:bCs/>
        </w:rPr>
        <w:t>.</w:t>
      </w:r>
      <w:r w:rsidRPr="002E59ED">
        <w:t>  Какой из указанных ниже групп принципов оценки нет в теории оценки недвижимости:</w:t>
      </w:r>
    </w:p>
    <w:p w:rsidR="006A0455" w:rsidRPr="002E59ED" w:rsidRDefault="006A0455" w:rsidP="005A4738">
      <w:pPr>
        <w:ind w:firstLine="709"/>
        <w:jc w:val="both"/>
        <w:rPr>
          <w:rFonts w:ascii="Tahoma" w:hAnsi="Tahoma" w:cs="Tahoma"/>
          <w:sz w:val="18"/>
          <w:szCs w:val="18"/>
        </w:rPr>
      </w:pPr>
      <w:r w:rsidRPr="002E59ED">
        <w:t>А) принципы, связанные с управлением недвижимостью;</w:t>
      </w:r>
    </w:p>
    <w:p w:rsidR="006A0455" w:rsidRPr="002E59ED" w:rsidRDefault="006A0455" w:rsidP="005A4738">
      <w:pPr>
        <w:ind w:firstLine="709"/>
        <w:jc w:val="both"/>
        <w:rPr>
          <w:rFonts w:ascii="Tahoma" w:hAnsi="Tahoma" w:cs="Tahoma"/>
          <w:sz w:val="18"/>
          <w:szCs w:val="18"/>
        </w:rPr>
      </w:pPr>
      <w:r w:rsidRPr="002E59ED">
        <w:t>Б) принципы, связанные с представлениями пользователя;</w:t>
      </w:r>
    </w:p>
    <w:p w:rsidR="006A0455" w:rsidRPr="002E59ED" w:rsidRDefault="006A0455" w:rsidP="005A4738">
      <w:pPr>
        <w:ind w:firstLine="709"/>
        <w:jc w:val="both"/>
        <w:rPr>
          <w:rFonts w:ascii="Tahoma" w:hAnsi="Tahoma" w:cs="Tahoma"/>
          <w:sz w:val="18"/>
          <w:szCs w:val="18"/>
        </w:rPr>
      </w:pPr>
      <w:r w:rsidRPr="002E59ED">
        <w:t>В) принципы, связанные с землей и улучшениями;</w:t>
      </w:r>
    </w:p>
    <w:p w:rsidR="006A0455" w:rsidRPr="002E59ED" w:rsidRDefault="006A0455" w:rsidP="005A4738">
      <w:pPr>
        <w:ind w:firstLine="709"/>
        <w:jc w:val="both"/>
        <w:rPr>
          <w:rFonts w:ascii="Tahoma" w:hAnsi="Tahoma" w:cs="Tahoma"/>
          <w:sz w:val="18"/>
          <w:szCs w:val="18"/>
        </w:rPr>
      </w:pPr>
      <w:r w:rsidRPr="002E59ED">
        <w:t>Г) принципы, связанные с рыночной средой.</w:t>
      </w:r>
    </w:p>
    <w:p w:rsidR="006A0455" w:rsidRPr="002E59ED" w:rsidRDefault="006A0455" w:rsidP="005A4738">
      <w:pPr>
        <w:ind w:firstLine="709"/>
        <w:jc w:val="both"/>
        <w:rPr>
          <w:rFonts w:ascii="Tahoma" w:hAnsi="Tahoma" w:cs="Tahoma"/>
          <w:sz w:val="18"/>
          <w:szCs w:val="18"/>
        </w:rPr>
      </w:pPr>
      <w:r w:rsidRPr="002E59ED">
        <w:t> </w:t>
      </w:r>
      <w:r>
        <w:rPr>
          <w:b/>
          <w:bCs/>
        </w:rPr>
        <w:t>25</w:t>
      </w:r>
      <w:r w:rsidRPr="002E59ED">
        <w:rPr>
          <w:b/>
          <w:bCs/>
        </w:rPr>
        <w:t>.</w:t>
      </w:r>
      <w:r w:rsidRPr="002E59ED">
        <w:t> Принцип полезности гласит, что:</w:t>
      </w:r>
    </w:p>
    <w:p w:rsidR="006A0455" w:rsidRPr="002E59ED" w:rsidRDefault="006A0455" w:rsidP="005A4738">
      <w:pPr>
        <w:ind w:firstLine="709"/>
        <w:jc w:val="both"/>
        <w:rPr>
          <w:rFonts w:ascii="Tahoma" w:hAnsi="Tahoma" w:cs="Tahoma"/>
          <w:sz w:val="18"/>
          <w:szCs w:val="18"/>
        </w:rPr>
      </w:pPr>
      <w:r w:rsidRPr="002E59ED">
        <w:t>А) ни один рациональный покупатель не заплатит за объект недвижимости больше минимальной цены объектов, обладающих аналогичной полезностью;</w:t>
      </w:r>
    </w:p>
    <w:p w:rsidR="006A0455" w:rsidRPr="002E59ED" w:rsidRDefault="006A0455" w:rsidP="005A4738">
      <w:pPr>
        <w:ind w:firstLine="709"/>
        <w:jc w:val="both"/>
        <w:rPr>
          <w:rFonts w:ascii="Tahoma" w:hAnsi="Tahoma" w:cs="Tahoma"/>
          <w:sz w:val="18"/>
          <w:szCs w:val="18"/>
        </w:rPr>
      </w:pPr>
      <w:r w:rsidRPr="002E59ED">
        <w:t>Б) основная полезность объекта недвижимости заключается в его способности принести в будущем определенный доход его владельцу от сдачи помещений в аренду;</w:t>
      </w:r>
    </w:p>
    <w:p w:rsidR="006A0455" w:rsidRPr="002E59ED" w:rsidRDefault="006A0455" w:rsidP="005A4738">
      <w:pPr>
        <w:ind w:firstLine="709"/>
        <w:jc w:val="both"/>
        <w:rPr>
          <w:rFonts w:ascii="Tahoma" w:hAnsi="Tahoma" w:cs="Tahoma"/>
          <w:sz w:val="18"/>
          <w:szCs w:val="18"/>
        </w:rPr>
      </w:pPr>
      <w:r w:rsidRPr="002E59ED">
        <w:t>В) объект обладает стоимостью только в том случае, когда он для кого-либо обладает полезностью;</w:t>
      </w:r>
    </w:p>
    <w:p w:rsidR="006A0455" w:rsidRPr="002E59ED" w:rsidRDefault="006A0455" w:rsidP="005A4738">
      <w:pPr>
        <w:ind w:firstLine="709"/>
        <w:jc w:val="both"/>
        <w:rPr>
          <w:rFonts w:ascii="Tahoma" w:hAnsi="Tahoma" w:cs="Tahoma"/>
          <w:sz w:val="18"/>
          <w:szCs w:val="18"/>
        </w:rPr>
      </w:pPr>
      <w:r w:rsidRPr="002E59ED">
        <w:t>Г) если для определенного лица объект обладает особой полезностью, то стоимость данного объекта может оказаться существенно выше стоимости для типичного круга потенциальных покупателей объекта.</w:t>
      </w:r>
    </w:p>
    <w:p w:rsidR="006A0455" w:rsidRPr="002E59ED" w:rsidRDefault="006A0455" w:rsidP="005A4738">
      <w:pPr>
        <w:ind w:firstLine="709"/>
        <w:jc w:val="both"/>
        <w:rPr>
          <w:rFonts w:ascii="Tahoma" w:hAnsi="Tahoma" w:cs="Tahoma"/>
          <w:sz w:val="18"/>
          <w:szCs w:val="18"/>
        </w:rPr>
      </w:pPr>
      <w:r>
        <w:rPr>
          <w:b/>
          <w:bCs/>
        </w:rPr>
        <w:t>26</w:t>
      </w:r>
      <w:r w:rsidRPr="002E59ED">
        <w:rPr>
          <w:b/>
          <w:bCs/>
        </w:rPr>
        <w:t>.</w:t>
      </w:r>
      <w:r w:rsidRPr="002E59ED">
        <w:t> При оценке стоимости недвижимости могут применяться следующие подходы:</w:t>
      </w:r>
    </w:p>
    <w:p w:rsidR="006A0455" w:rsidRPr="002E59ED" w:rsidRDefault="006A0455" w:rsidP="005A4738">
      <w:pPr>
        <w:ind w:firstLine="709"/>
        <w:jc w:val="both"/>
        <w:rPr>
          <w:rFonts w:ascii="Tahoma" w:hAnsi="Tahoma" w:cs="Tahoma"/>
          <w:sz w:val="18"/>
          <w:szCs w:val="18"/>
        </w:rPr>
      </w:pPr>
      <w:r w:rsidRPr="002E59ED">
        <w:t>А) рыночный, доходный и расчетный;</w:t>
      </w:r>
    </w:p>
    <w:p w:rsidR="006A0455" w:rsidRPr="002E59ED" w:rsidRDefault="006A0455" w:rsidP="005A4738">
      <w:pPr>
        <w:ind w:firstLine="709"/>
        <w:jc w:val="both"/>
        <w:rPr>
          <w:rFonts w:ascii="Tahoma" w:hAnsi="Tahoma" w:cs="Tahoma"/>
          <w:sz w:val="18"/>
          <w:szCs w:val="18"/>
        </w:rPr>
      </w:pPr>
      <w:r w:rsidRPr="002E59ED">
        <w:t>Б) имущественный, сравнительный и доходный;</w:t>
      </w:r>
    </w:p>
    <w:p w:rsidR="006A0455" w:rsidRPr="002E59ED" w:rsidRDefault="006A0455" w:rsidP="005A4738">
      <w:pPr>
        <w:ind w:firstLine="709"/>
        <w:jc w:val="both"/>
        <w:rPr>
          <w:rFonts w:ascii="Tahoma" w:hAnsi="Tahoma" w:cs="Tahoma"/>
          <w:sz w:val="18"/>
          <w:szCs w:val="18"/>
        </w:rPr>
      </w:pPr>
      <w:r w:rsidRPr="002E59ED">
        <w:t>В) сравнительный, экспертный и аналитический;</w:t>
      </w:r>
    </w:p>
    <w:p w:rsidR="006A0455" w:rsidRPr="002E59ED" w:rsidRDefault="006A0455" w:rsidP="005A4738">
      <w:pPr>
        <w:ind w:firstLine="709"/>
        <w:jc w:val="both"/>
        <w:rPr>
          <w:rFonts w:ascii="Tahoma" w:hAnsi="Tahoma" w:cs="Tahoma"/>
          <w:sz w:val="18"/>
          <w:szCs w:val="18"/>
        </w:rPr>
      </w:pPr>
      <w:r w:rsidRPr="002E59ED">
        <w:t>Г) доходный, затратный и сравнительный.</w:t>
      </w:r>
    </w:p>
    <w:p w:rsidR="006A0455" w:rsidRPr="002E59ED" w:rsidRDefault="006A0455" w:rsidP="005A4738">
      <w:pPr>
        <w:ind w:firstLine="709"/>
        <w:jc w:val="both"/>
        <w:rPr>
          <w:rFonts w:ascii="Tahoma" w:hAnsi="Tahoma" w:cs="Tahoma"/>
          <w:sz w:val="18"/>
          <w:szCs w:val="18"/>
        </w:rPr>
      </w:pPr>
      <w:r>
        <w:rPr>
          <w:b/>
          <w:bCs/>
        </w:rPr>
        <w:t>27</w:t>
      </w:r>
      <w:r w:rsidRPr="002E59ED">
        <w:rPr>
          <w:b/>
          <w:bCs/>
        </w:rPr>
        <w:t>. </w:t>
      </w:r>
      <w:r w:rsidRPr="002E59ED">
        <w:t>Что из ниже перечисленного наиболее верно в отношении прямой капитализации:</w:t>
      </w:r>
    </w:p>
    <w:p w:rsidR="006A0455" w:rsidRPr="002E59ED" w:rsidRDefault="006A0455" w:rsidP="005A4738">
      <w:pPr>
        <w:ind w:firstLine="709"/>
        <w:jc w:val="both"/>
        <w:rPr>
          <w:rFonts w:ascii="Tahoma" w:hAnsi="Tahoma" w:cs="Tahoma"/>
          <w:sz w:val="18"/>
          <w:szCs w:val="18"/>
        </w:rPr>
      </w:pPr>
      <w:r w:rsidRPr="002E59ED">
        <w:t>а) доходы за несколько лет дисконтируются к текущей стоимости;</w:t>
      </w:r>
    </w:p>
    <w:p w:rsidR="006A0455" w:rsidRPr="002E59ED" w:rsidRDefault="006A0455" w:rsidP="005A4738">
      <w:pPr>
        <w:ind w:firstLine="709"/>
        <w:jc w:val="both"/>
        <w:rPr>
          <w:rFonts w:ascii="Tahoma" w:hAnsi="Tahoma" w:cs="Tahoma"/>
          <w:sz w:val="18"/>
          <w:szCs w:val="18"/>
        </w:rPr>
      </w:pPr>
      <w:r w:rsidRPr="002E59ED">
        <w:t>б) доходы за один год конвертируются в стоимость;</w:t>
      </w:r>
    </w:p>
    <w:p w:rsidR="006A0455" w:rsidRPr="002E59ED" w:rsidRDefault="006A0455" w:rsidP="005A4738">
      <w:pPr>
        <w:ind w:firstLine="709"/>
        <w:jc w:val="both"/>
        <w:rPr>
          <w:rFonts w:ascii="Tahoma" w:hAnsi="Tahoma" w:cs="Tahoma"/>
          <w:sz w:val="18"/>
          <w:szCs w:val="18"/>
        </w:rPr>
      </w:pPr>
      <w:r w:rsidRPr="002E59ED">
        <w:t>в) будущий доход от продажи недвижимости конвертируется в стоимость;</w:t>
      </w:r>
    </w:p>
    <w:p w:rsidR="006A0455" w:rsidRPr="002E59ED" w:rsidRDefault="006A0455" w:rsidP="005A4738">
      <w:pPr>
        <w:ind w:firstLine="709"/>
        <w:jc w:val="both"/>
        <w:rPr>
          <w:rFonts w:ascii="Tahoma" w:hAnsi="Tahoma" w:cs="Tahoma"/>
          <w:sz w:val="18"/>
          <w:szCs w:val="18"/>
        </w:rPr>
      </w:pPr>
      <w:r w:rsidRPr="002E59ED">
        <w:t>г) доход от функционирования недвижимости и доход от ее продажи дисконтируются.</w:t>
      </w:r>
    </w:p>
    <w:p w:rsidR="006A0455" w:rsidRPr="002E59ED" w:rsidRDefault="006A0455" w:rsidP="005A4738">
      <w:pPr>
        <w:ind w:firstLine="709"/>
        <w:jc w:val="both"/>
        <w:rPr>
          <w:rFonts w:ascii="Tahoma" w:hAnsi="Tahoma" w:cs="Tahoma"/>
          <w:sz w:val="18"/>
          <w:szCs w:val="18"/>
        </w:rPr>
      </w:pPr>
      <w:r>
        <w:rPr>
          <w:b/>
          <w:bCs/>
        </w:rPr>
        <w:t>28</w:t>
      </w:r>
      <w:r w:rsidRPr="002E59ED">
        <w:rPr>
          <w:b/>
          <w:bCs/>
        </w:rPr>
        <w:t>.</w:t>
      </w:r>
      <w:r w:rsidRPr="002E59ED">
        <w:t> Если сравниваемый элемент земельного участка-аналога превосходит по качеству элемент оцениваемого земельного участка, то поправка вносится:</w:t>
      </w:r>
    </w:p>
    <w:p w:rsidR="006A0455" w:rsidRPr="002E59ED" w:rsidRDefault="006A0455" w:rsidP="005A4738">
      <w:pPr>
        <w:ind w:firstLine="709"/>
        <w:jc w:val="both"/>
        <w:rPr>
          <w:rFonts w:ascii="Tahoma" w:hAnsi="Tahoma" w:cs="Tahoma"/>
          <w:sz w:val="18"/>
          <w:szCs w:val="18"/>
        </w:rPr>
      </w:pPr>
      <w:r w:rsidRPr="002E59ED">
        <w:t>а) со знаком плюс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б) со знаком минус к стоимости оцениваемого земельного участка;</w:t>
      </w:r>
    </w:p>
    <w:p w:rsidR="006A0455" w:rsidRPr="002E59ED" w:rsidRDefault="006A0455" w:rsidP="005A4738">
      <w:pPr>
        <w:ind w:firstLine="709"/>
        <w:jc w:val="both"/>
        <w:rPr>
          <w:rFonts w:ascii="Tahoma" w:hAnsi="Tahoma" w:cs="Tahoma"/>
          <w:sz w:val="18"/>
          <w:szCs w:val="18"/>
        </w:rPr>
      </w:pPr>
      <w:r w:rsidRPr="002E59ED">
        <w:t>в) со знаком плюс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2E59ED">
        <w:t>г) со знаком минус к стоимости земельного участка-аналога;</w:t>
      </w:r>
    </w:p>
    <w:p w:rsidR="006A0455" w:rsidRPr="002E59ED" w:rsidRDefault="006A0455" w:rsidP="005A4738">
      <w:pPr>
        <w:ind w:firstLine="709"/>
        <w:jc w:val="both"/>
        <w:rPr>
          <w:rFonts w:ascii="Tahoma" w:hAnsi="Tahoma" w:cs="Tahoma"/>
          <w:sz w:val="18"/>
          <w:szCs w:val="18"/>
        </w:rPr>
      </w:pPr>
      <w:r w:rsidRPr="005769A3">
        <w:t>д) все ответы неверны.</w:t>
      </w:r>
    </w:p>
    <w:p w:rsidR="006A0455" w:rsidRDefault="006A0455" w:rsidP="005A4738">
      <w:pPr>
        <w:ind w:firstLine="709"/>
        <w:jc w:val="both"/>
      </w:pPr>
      <w:r w:rsidRPr="005A4738">
        <w:rPr>
          <w:b/>
        </w:rPr>
        <w:t>29</w:t>
      </w:r>
      <w:r w:rsidRPr="005769A3">
        <w:t>. На территории Российской Федерации для оценщика являются обязательными к применению:</w:t>
      </w:r>
    </w:p>
    <w:p w:rsidR="006A0455" w:rsidRDefault="006A0455" w:rsidP="005A4738">
      <w:pPr>
        <w:ind w:firstLine="709"/>
        <w:jc w:val="both"/>
      </w:pPr>
      <w:r w:rsidRPr="005769A3">
        <w:t>а) Международные, европейские и федеральные стандарты оценки;</w:t>
      </w:r>
    </w:p>
    <w:p w:rsidR="006A0455" w:rsidRDefault="006A0455" w:rsidP="005A4738">
      <w:pPr>
        <w:ind w:firstLine="709"/>
        <w:jc w:val="both"/>
      </w:pPr>
      <w:r w:rsidRPr="005769A3">
        <w:t>б) Международные, европейские, федеральные стандарты оценки и стандарты оценочной деятельности саморегулируемой организации оценщика;</w:t>
      </w:r>
    </w:p>
    <w:p w:rsidR="006A0455" w:rsidRDefault="006A0455" w:rsidP="005A4738">
      <w:pPr>
        <w:ind w:firstLine="709"/>
        <w:jc w:val="both"/>
      </w:pPr>
      <w:r w:rsidRPr="005769A3">
        <w:lastRenderedPageBreak/>
        <w:t>в) Международные,  федеральные  и стандарты оценочной деятельности саморегулируемой организации оценщика;</w:t>
      </w:r>
    </w:p>
    <w:p w:rsidR="006A0455" w:rsidRDefault="006A0455" w:rsidP="005A4738">
      <w:pPr>
        <w:ind w:firstLine="709"/>
        <w:jc w:val="both"/>
      </w:pPr>
      <w:r w:rsidRPr="005769A3">
        <w:t>г) Федеральные стандарты оценки и стандарты оценочной деятельности саморегулируемой организации оценщика.</w:t>
      </w:r>
    </w:p>
    <w:p w:rsidR="006A0455" w:rsidRPr="005769A3" w:rsidRDefault="006A0455" w:rsidP="005A4738">
      <w:pPr>
        <w:ind w:firstLine="709"/>
        <w:jc w:val="both"/>
      </w:pPr>
      <w:r w:rsidRPr="005A4738">
        <w:rPr>
          <w:b/>
        </w:rPr>
        <w:t>30.</w:t>
      </w:r>
      <w:r w:rsidRPr="005769A3">
        <w:t>Проводить оценку необязательно при …</w:t>
      </w:r>
    </w:p>
    <w:p w:rsidR="006A0455" w:rsidRPr="005769A3" w:rsidRDefault="006A0455" w:rsidP="005A4738">
      <w:pPr>
        <w:ind w:firstLine="709"/>
        <w:jc w:val="both"/>
      </w:pPr>
      <w:r w:rsidRPr="005769A3">
        <w:t>А) ипотечном кредитовании</w:t>
      </w:r>
    </w:p>
    <w:p w:rsidR="006A0455" w:rsidRPr="005769A3" w:rsidRDefault="006A0455" w:rsidP="005A4738">
      <w:pPr>
        <w:ind w:firstLine="709"/>
        <w:jc w:val="both"/>
      </w:pPr>
      <w:r w:rsidRPr="005769A3">
        <w:t>Б) возникновении спора о величине ипотеки</w:t>
      </w:r>
    </w:p>
    <w:p w:rsidR="006A0455" w:rsidRPr="005769A3" w:rsidRDefault="006A0455" w:rsidP="005A4738">
      <w:pPr>
        <w:ind w:firstLine="709"/>
        <w:jc w:val="both"/>
      </w:pPr>
      <w:r w:rsidRPr="005769A3">
        <w:t xml:space="preserve">В) </w:t>
      </w:r>
      <w:proofErr w:type="spellStart"/>
      <w:r w:rsidRPr="005769A3">
        <w:t>вносенеденежного</w:t>
      </w:r>
      <w:proofErr w:type="spellEnd"/>
      <w:r w:rsidRPr="005769A3">
        <w:t xml:space="preserve"> вклада в уставный капитал ООО</w:t>
      </w:r>
    </w:p>
    <w:p w:rsidR="006A0455" w:rsidRDefault="006A0455" w:rsidP="00FC3B95">
      <w:pPr>
        <w:autoSpaceDE w:val="0"/>
        <w:autoSpaceDN w:val="0"/>
        <w:adjustRightInd w:val="0"/>
        <w:jc w:val="center"/>
        <w:rPr>
          <w:b/>
          <w:bCs/>
        </w:rPr>
      </w:pPr>
    </w:p>
    <w:p w:rsidR="006A0455" w:rsidRPr="00AF763D" w:rsidRDefault="006A0455" w:rsidP="00FC3B95">
      <w:pPr>
        <w:autoSpaceDE w:val="0"/>
        <w:autoSpaceDN w:val="0"/>
        <w:adjustRightInd w:val="0"/>
        <w:jc w:val="center"/>
        <w:rPr>
          <w:b/>
          <w:bCs/>
        </w:rPr>
      </w:pPr>
      <w:r w:rsidRPr="00AF763D">
        <w:rPr>
          <w:b/>
          <w:bCs/>
        </w:rPr>
        <w:t>Примерный список вопросов к экзамену</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Роль оценки объектов и прав собственности в условиях рыночной экономике.</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Понятие объекта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Субъекты оценки. Участие в саморегулируемых организациях оценщиков.</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Обязательность и необходимость проведения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Система информации в оценке собственности.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Правовое обеспечение оценочной деятельности. Федеральный закон РФ «Об оценочной деятельности».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Роль и место </w:t>
      </w:r>
      <w:proofErr w:type="spellStart"/>
      <w:r w:rsidRPr="005769A3">
        <w:rPr>
          <w:color w:val="000000"/>
          <w:shd w:val="clear" w:color="auto" w:fill="FFFFFF"/>
        </w:rPr>
        <w:t>саморегулированных</w:t>
      </w:r>
      <w:proofErr w:type="spellEnd"/>
      <w:r w:rsidRPr="005769A3">
        <w:rPr>
          <w:color w:val="000000"/>
          <w:shd w:val="clear" w:color="auto" w:fill="FFFFFF"/>
        </w:rPr>
        <w:t xml:space="preserve"> организаций оценщиков на рынке оценочных услуг.</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Национальные и международные стандарты оценки.</w:t>
      </w:r>
      <w:r w:rsidRPr="005769A3">
        <w:rPr>
          <w:color w:val="000000"/>
        </w:rPr>
        <w:br/>
      </w:r>
      <w:r w:rsidRPr="005769A3">
        <w:rPr>
          <w:color w:val="000000"/>
          <w:shd w:val="clear" w:color="auto" w:fill="FFFFFF"/>
        </w:rPr>
        <w:t>Экономическое содержание понятий: стоимость, цена, затраты. Классификация стоимости в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База оценки: виды стоимости в оценке и цели оценки.</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 xml:space="preserve"> Принципы оценки собственности.</w:t>
      </w:r>
    </w:p>
    <w:p w:rsidR="006A0455" w:rsidRPr="009915E2" w:rsidRDefault="006A0455" w:rsidP="00B87B46">
      <w:pPr>
        <w:pStyle w:val="a4"/>
        <w:numPr>
          <w:ilvl w:val="0"/>
          <w:numId w:val="17"/>
        </w:numPr>
        <w:ind w:left="0" w:firstLine="709"/>
        <w:jc w:val="both"/>
        <w:rPr>
          <w:color w:val="000000"/>
        </w:rPr>
      </w:pPr>
      <w:r>
        <w:rPr>
          <w:color w:val="000000"/>
          <w:shd w:val="clear" w:color="auto" w:fill="FFFFFF"/>
        </w:rPr>
        <w:t>П</w:t>
      </w:r>
      <w:r w:rsidRPr="005769A3">
        <w:rPr>
          <w:color w:val="000000"/>
          <w:shd w:val="clear" w:color="auto" w:fill="FFFFFF"/>
        </w:rPr>
        <w:t>ринцип наилучшего использования.</w:t>
      </w:r>
    </w:p>
    <w:p w:rsidR="006A0455" w:rsidRPr="009915E2"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покупателя.</w:t>
      </w:r>
    </w:p>
    <w:p w:rsidR="006A0455" w:rsidRPr="005769A3" w:rsidRDefault="006A0455" w:rsidP="00B87B46">
      <w:pPr>
        <w:pStyle w:val="a4"/>
        <w:numPr>
          <w:ilvl w:val="0"/>
          <w:numId w:val="17"/>
        </w:numPr>
        <w:ind w:left="0" w:firstLine="709"/>
        <w:jc w:val="both"/>
        <w:rPr>
          <w:color w:val="000000"/>
        </w:rPr>
      </w:pPr>
      <w:r w:rsidRPr="005769A3">
        <w:rPr>
          <w:color w:val="000000"/>
          <w:shd w:val="clear" w:color="auto" w:fill="FFFFFF"/>
        </w:rPr>
        <w:t>Принципы оценки собственности основанные на представлениях продавца (производителя).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Принципы оценки собственности связанные с рыночной средой.</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затратного подхода к оценке собственности. Область применения и ограничения затратного подхода.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Подходы в оценке собственности. Сущность,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Будущая стоимость единицы: экономический смысл, формула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Накопление единицы за период и текущая стоимость единичного аннуитета: экономическое содержание, способ расчета.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История развития оценочной деятельности в России.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Ипотечная постоянная и фактор фонда возмещения: экономический смысл, формула расчета.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Взаимосвязь функций сложного процента в оценке собственности.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Экономическое содержание сравнительного подхода в оценке собственности. Область применения и ограничения. Достоинства и недостатки.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Информационное обеспечение оценки собственности.</w:t>
      </w:r>
      <w:r w:rsidRPr="009915E2">
        <w:rPr>
          <w:color w:val="000000"/>
          <w:shd w:val="clear" w:color="auto" w:fill="FFFFFF"/>
        </w:rPr>
        <w:br/>
        <w:t>Затратный подход в оценке бизнеса. Алгоритм оценки предприятия методом чистых активов.</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затратного подхода в оценке недвижимости (стоимости воспроизводства и замещения). Сущность и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Методы определения рыночной стоимости земельного участка. Сущность, экономическое содержание.</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сравнения продаж, метод остатка.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lastRenderedPageBreak/>
        <w:t>Определения рыночной стоимости земельного участка: метод выделения, метод предполагаемого использования.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Определения рыночной стоимости земельного участка: метод распределения, метод капитализации земельной ренты. Сущность, этапы оценки.</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Износ в оценке собственности. Экономический смысл, виды износа.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Характеристика, методы, сфера применения.</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Доходный подход в оценке бизнеса. Метод капитализации дохода.</w:t>
      </w:r>
    </w:p>
    <w:p w:rsidR="006A0455" w:rsidRPr="009915E2"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Метод дисконтирования денежного потока.</w:t>
      </w:r>
    </w:p>
    <w:p w:rsidR="006A0455" w:rsidRDefault="006A0455" w:rsidP="00B87B46">
      <w:pPr>
        <w:pStyle w:val="a4"/>
        <w:numPr>
          <w:ilvl w:val="0"/>
          <w:numId w:val="17"/>
        </w:numPr>
        <w:ind w:left="0" w:firstLine="709"/>
        <w:jc w:val="both"/>
        <w:rPr>
          <w:color w:val="000000"/>
          <w:shd w:val="clear" w:color="auto" w:fill="FFFFFF"/>
        </w:rPr>
      </w:pPr>
      <w:r w:rsidRPr="009915E2">
        <w:rPr>
          <w:color w:val="000000"/>
          <w:shd w:val="clear" w:color="auto" w:fill="FFFFFF"/>
        </w:rPr>
        <w:t>Оценка государственной собственности. Экономическая характеристика, особенности оценки.</w:t>
      </w:r>
    </w:p>
    <w:p w:rsidR="006A0455" w:rsidRPr="009915E2" w:rsidRDefault="006A0455" w:rsidP="00B87B46">
      <w:pPr>
        <w:pStyle w:val="a4"/>
        <w:numPr>
          <w:ilvl w:val="0"/>
          <w:numId w:val="17"/>
        </w:numPr>
        <w:ind w:left="0" w:firstLine="709"/>
        <w:jc w:val="both"/>
        <w:rPr>
          <w:color w:val="000000"/>
          <w:shd w:val="clear" w:color="auto" w:fill="FFFFFF"/>
        </w:rPr>
      </w:pPr>
      <w:r>
        <w:t xml:space="preserve">Факторы, влияющие на стоимость объектов собственности.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стоимости недвижимости затратным подходом. </w:t>
      </w:r>
    </w:p>
    <w:p w:rsidR="006A0455" w:rsidRPr="009915E2" w:rsidRDefault="006A0455" w:rsidP="00B87B46">
      <w:pPr>
        <w:pStyle w:val="a4"/>
        <w:numPr>
          <w:ilvl w:val="0"/>
          <w:numId w:val="17"/>
        </w:numPr>
        <w:ind w:left="0" w:firstLine="709"/>
        <w:jc w:val="both"/>
        <w:rPr>
          <w:color w:val="000000"/>
          <w:shd w:val="clear" w:color="auto" w:fill="FFFFFF"/>
        </w:rPr>
      </w:pPr>
      <w:r>
        <w:t xml:space="preserve">Оценка износа зданий и сооружений. </w:t>
      </w:r>
    </w:p>
    <w:p w:rsidR="006A0455" w:rsidRPr="009915E2" w:rsidRDefault="006A0455" w:rsidP="00B87B46">
      <w:pPr>
        <w:pStyle w:val="a4"/>
        <w:numPr>
          <w:ilvl w:val="0"/>
          <w:numId w:val="17"/>
        </w:numPr>
        <w:ind w:left="0" w:firstLine="709"/>
        <w:jc w:val="both"/>
        <w:rPr>
          <w:color w:val="000000"/>
          <w:shd w:val="clear" w:color="auto" w:fill="FFFFFF"/>
        </w:rPr>
      </w:pPr>
      <w:r>
        <w:t xml:space="preserve"> Затратный подход к оценке машин, оборудования. </w:t>
      </w:r>
    </w:p>
    <w:p w:rsidR="006A0455" w:rsidRPr="009915E2" w:rsidRDefault="006A0455" w:rsidP="00B87B46">
      <w:pPr>
        <w:pStyle w:val="a4"/>
        <w:numPr>
          <w:ilvl w:val="0"/>
          <w:numId w:val="17"/>
        </w:numPr>
        <w:ind w:left="0" w:firstLine="709"/>
        <w:jc w:val="both"/>
        <w:rPr>
          <w:color w:val="000000"/>
          <w:shd w:val="clear" w:color="auto" w:fill="FFFFFF"/>
        </w:rPr>
      </w:pPr>
      <w:r>
        <w:t xml:space="preserve">Определение износа при оценке рыночной стоимости машин, оборудования и транспортных средств. </w:t>
      </w:r>
    </w:p>
    <w:p w:rsidR="006A0455" w:rsidRPr="009915E2" w:rsidRDefault="006A0455" w:rsidP="00B87B46">
      <w:pPr>
        <w:pStyle w:val="a4"/>
        <w:numPr>
          <w:ilvl w:val="0"/>
          <w:numId w:val="17"/>
        </w:numPr>
        <w:ind w:left="0" w:firstLine="709"/>
        <w:jc w:val="both"/>
        <w:rPr>
          <w:color w:val="000000"/>
          <w:shd w:val="clear" w:color="auto" w:fill="FFFFFF"/>
        </w:rPr>
      </w:pPr>
      <w:r>
        <w:t>. Сравнительный подход к оценке машин, оборудования и транспортных средств</w:t>
      </w:r>
    </w:p>
    <w:p w:rsidR="006A0455" w:rsidRPr="00B87B46" w:rsidRDefault="006A0455" w:rsidP="00B87B46">
      <w:pPr>
        <w:pStyle w:val="a4"/>
        <w:numPr>
          <w:ilvl w:val="0"/>
          <w:numId w:val="17"/>
        </w:numPr>
        <w:ind w:left="0" w:firstLine="709"/>
        <w:jc w:val="both"/>
        <w:rPr>
          <w:color w:val="000000"/>
          <w:shd w:val="clear" w:color="auto" w:fill="FFFFFF"/>
        </w:rPr>
      </w:pPr>
      <w:r>
        <w:t xml:space="preserve">Методы оценки земли. </w:t>
      </w:r>
    </w:p>
    <w:p w:rsidR="006A0455" w:rsidRDefault="006A0455" w:rsidP="00B87B46">
      <w:pPr>
        <w:pStyle w:val="descr"/>
        <w:spacing w:before="0" w:beforeAutospacing="0" w:after="0" w:afterAutospacing="0"/>
        <w:textAlignment w:val="baseline"/>
        <w:rPr>
          <w:u w:val="single"/>
        </w:rPr>
      </w:pPr>
    </w:p>
    <w:p w:rsidR="006A0455" w:rsidRPr="00DC11F5" w:rsidRDefault="006A045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Default="006A0455" w:rsidP="0008548E">
      <w:pPr>
        <w:jc w:val="both"/>
        <w:rPr>
          <w:i/>
        </w:rPr>
      </w:pPr>
    </w:p>
    <w:p w:rsidR="006A0455" w:rsidRDefault="006A0455" w:rsidP="001E638B">
      <w:pPr>
        <w:ind w:firstLine="709"/>
        <w:jc w:val="both"/>
        <w:rPr>
          <w:i/>
        </w:rPr>
      </w:pPr>
      <w:r>
        <w:rPr>
          <w:i/>
        </w:rPr>
        <w:t xml:space="preserve">Практические задания( пример) </w:t>
      </w:r>
    </w:p>
    <w:p w:rsidR="006A0455" w:rsidRPr="00883264" w:rsidRDefault="006A0455"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A0455" w:rsidRPr="00883264" w:rsidRDefault="006A0455" w:rsidP="00F47306">
      <w:pPr>
        <w:jc w:val="both"/>
        <w:rPr>
          <w:u w:val="single"/>
        </w:rPr>
      </w:pPr>
    </w:p>
    <w:p w:rsidR="006A0455" w:rsidRPr="00883264" w:rsidRDefault="006A0455" w:rsidP="00F47306">
      <w:pPr>
        <w:ind w:firstLine="709"/>
        <w:jc w:val="both"/>
        <w:rPr>
          <w:i/>
        </w:rPr>
      </w:pPr>
      <w:r w:rsidRPr="00883264">
        <w:rPr>
          <w:i/>
        </w:rPr>
        <w:t>Решение ситуационных  задач</w:t>
      </w:r>
    </w:p>
    <w:p w:rsidR="006A0455" w:rsidRPr="00883264" w:rsidRDefault="006A0455" w:rsidP="00B87B46">
      <w:pPr>
        <w:ind w:firstLine="709"/>
        <w:jc w:val="both"/>
      </w:pPr>
    </w:p>
    <w:p w:rsidR="006A0455" w:rsidRPr="00883264" w:rsidRDefault="006A0455" w:rsidP="00B87B46">
      <w:pPr>
        <w:ind w:firstLine="709"/>
        <w:jc w:val="both"/>
      </w:pPr>
      <w:r w:rsidRPr="00883264">
        <w:t>Задача №1</w:t>
      </w:r>
    </w:p>
    <w:p w:rsidR="006A0455" w:rsidRPr="00883264" w:rsidRDefault="006A0455" w:rsidP="00B87B46">
      <w:pPr>
        <w:ind w:firstLine="709"/>
        <w:jc w:val="both"/>
      </w:pPr>
    </w:p>
    <w:p w:rsidR="006A0455" w:rsidRPr="00883264" w:rsidRDefault="006A0455" w:rsidP="00B87B46">
      <w:pPr>
        <w:ind w:firstLine="709"/>
        <w:jc w:val="both"/>
        <w:rPr>
          <w:shd w:val="clear" w:color="auto" w:fill="FFFFFF"/>
        </w:rPr>
      </w:pPr>
      <w:r>
        <w:t xml:space="preserve">Для покупки и запуска оборудования по производству нового продукта требуются капиталовложения в размере 1 млн руб. (1000 тыс. руб.). Проект рассчитан на 7 лет, в течение которых ожидаемый ежегодный доход от реализации данного продукта после налогообложения (т. е. чистый доход) будет равен 200 тыс. руб. Провести анализ данного проекта на основе критериев оценки инвестиционных процессов при условии, что ставка сравнения ? 10% в год. 2) Коммерческая организация рассматривает целесообразность приобретения новой технологической линии. Стоимость линии составляет 10 млн долл., срок эксплуатации - 5 лет, износ на оборудование начисляется методом прямолинейной амортизации по 20% годовых. Выручка от реализации продукции прогнозируется по годам в следующих объемах, тыс. долл.: 6800, 7400, 8200, 8000, 6000. Текущие расходы по годам оцениваются следующим образом: 3400 тыс. долл. в первый год эксплуатации линии с последующим ежегодным ростом их на 3%. Данный проект не выходит за рамки традиционной финансово-хозяйственной деятельности с ценой авансированного капитала (WACC) 19%. Ставка налога на прибыль 30%. Целесообразен ли данный проект к реализации? 3) Предприятие имеет возможность выбрать один из двух типов оборудования А или Б, выполняющих одну и ту же функцию. Срок эксплуатации А - 1 год, Б - 3 года. Сравниваемые варианты имеют следующие потоки вложений и отдач (таблица). Таблица Инвестиционный </w:t>
      </w:r>
      <w:r>
        <w:lastRenderedPageBreak/>
        <w:t>проект Денежные потоки за период 0 1 2 3 А -10000 12000 - - Б -10000 5000 5000 5000 Если цена капитала 8%, то какое оборудование выгоднее для предприятия: А или Б?</w:t>
      </w:r>
    </w:p>
    <w:p w:rsidR="006A0455" w:rsidRDefault="006A0455" w:rsidP="00B87B46">
      <w:pPr>
        <w:ind w:firstLine="709"/>
        <w:jc w:val="both"/>
      </w:pPr>
    </w:p>
    <w:p w:rsidR="006A0455" w:rsidRPr="00883264" w:rsidRDefault="006A0455" w:rsidP="00B87B46">
      <w:pPr>
        <w:ind w:firstLine="709"/>
        <w:jc w:val="both"/>
      </w:pPr>
      <w:r w:rsidRPr="00883264">
        <w:t>Задача №2</w:t>
      </w:r>
    </w:p>
    <w:p w:rsidR="006A0455" w:rsidRPr="00883264" w:rsidRDefault="006A0455" w:rsidP="00B87B46">
      <w:pPr>
        <w:ind w:firstLine="709"/>
        <w:jc w:val="both"/>
      </w:pPr>
      <w:r>
        <w:t xml:space="preserve">Агентство недвижимости предлагает Вам приобрести квартиру в кредит по цене 20 000 у.е. В течение 12 лет Вы должны будете ежегодно выплачивать 3000 у.е. Стоит ли принять условия агентства, если имеется возможность взять кредит в банке под 14% годовых? 2) По условиям банка ежемесячные платежи по ипотечному кредиту составляют 1 500 у.е.. Кредит выдан на 8 лет под 14%. Собственные средства инвестора по данному проекту составляют 300 000 у.е.. Определить стоимость покупки (цену) данного объекта недвижимости. 3) Бизнес-центр стоимостью 15 000 000 у.е. куплен с помощью ипотечного кредита. Коэффициент задолженности ? 80%, кредит предоставлен на 30 лет под 13% при ежемесячных платежах. При 100%-ной загрузке здания арендная плата составит 3 000 000 у.е.. В этом районе коэффициент недоиспользования составляет 3 %. Общие операционные расходы составляют 520 000 у.е., из которых.70 000 </w:t>
      </w:r>
      <w:proofErr w:type="spellStart"/>
      <w:r>
        <w:t>у.е</w:t>
      </w:r>
      <w:proofErr w:type="spellEnd"/>
      <w:r>
        <w:t xml:space="preserve"> ? резерв на замещение компонентов с коротким сроком службы. Какова расчетная величина чистого операционного дохода?</w:t>
      </w:r>
    </w:p>
    <w:p w:rsidR="006A0455" w:rsidRDefault="006A0455" w:rsidP="00B87B46">
      <w:pPr>
        <w:ind w:firstLine="709"/>
        <w:jc w:val="both"/>
      </w:pPr>
    </w:p>
    <w:p w:rsidR="006A0455" w:rsidRPr="00883264" w:rsidRDefault="006A0455" w:rsidP="00B87B46">
      <w:pPr>
        <w:ind w:firstLine="709"/>
        <w:jc w:val="both"/>
      </w:pPr>
      <w:r w:rsidRPr="00883264">
        <w:t>Задача №3</w:t>
      </w:r>
    </w:p>
    <w:p w:rsidR="006A0455" w:rsidRPr="002502B5" w:rsidRDefault="006A0455" w:rsidP="00B87B46">
      <w:pPr>
        <w:ind w:firstLine="709"/>
        <w:jc w:val="both"/>
      </w:pPr>
      <w:r w:rsidRPr="002502B5">
        <w:t>Вы решили купить автомобиль в рассрочку (оплата 90 тыс. руб. в месяц в течение 2 лет). Определите сегодняшнюю ценность этой покупки (какова первоначальная стоимость автомобиля), если банк начисляет проценты ежемесячно из расчета 12% годовых.</w:t>
      </w:r>
    </w:p>
    <w:p w:rsidR="006A0455" w:rsidRDefault="006A0455" w:rsidP="00B87B46">
      <w:pPr>
        <w:ind w:firstLine="709"/>
        <w:jc w:val="both"/>
      </w:pPr>
    </w:p>
    <w:p w:rsidR="006A0455" w:rsidRPr="00883264" w:rsidRDefault="006A0455" w:rsidP="00B87B46">
      <w:pPr>
        <w:ind w:firstLine="709"/>
        <w:jc w:val="both"/>
      </w:pPr>
      <w:r w:rsidRPr="00883264">
        <w:t>Задача №4</w:t>
      </w:r>
    </w:p>
    <w:p w:rsidR="006A0455" w:rsidRPr="002502B5" w:rsidRDefault="006A0455" w:rsidP="00B87B46">
      <w:pPr>
        <w:ind w:firstLine="709"/>
        <w:jc w:val="both"/>
      </w:pPr>
      <w:r w:rsidRPr="002502B5">
        <w:t>Здание имеет срок жизни 35 лет. Конечная отдача для вложений в данный вид недвижимости составляет 8% годовых. Определить коэффициент капитализации здания с учетом возврата капитала равными выплатами.</w:t>
      </w:r>
    </w:p>
    <w:p w:rsidR="006A0455" w:rsidRPr="00883264" w:rsidRDefault="006A0455" w:rsidP="00B87B46">
      <w:pPr>
        <w:ind w:firstLine="709"/>
        <w:jc w:val="both"/>
      </w:pPr>
    </w:p>
    <w:p w:rsidR="006A0455" w:rsidRPr="00883264" w:rsidRDefault="006A0455" w:rsidP="00B87B46">
      <w:pPr>
        <w:ind w:firstLine="709"/>
        <w:jc w:val="both"/>
      </w:pPr>
      <w:r w:rsidRPr="00883264">
        <w:t>Комплексное проблемно-аналитическое задание</w:t>
      </w:r>
    </w:p>
    <w:p w:rsidR="006A0455" w:rsidRPr="00883264" w:rsidRDefault="006A0455" w:rsidP="00B87B46">
      <w:pPr>
        <w:ind w:firstLine="709"/>
        <w:jc w:val="both"/>
      </w:pPr>
    </w:p>
    <w:p w:rsidR="006A0455" w:rsidRPr="00883264" w:rsidRDefault="006A0455" w:rsidP="00B87B46">
      <w:pPr>
        <w:ind w:firstLine="709"/>
      </w:pPr>
      <w:r w:rsidRPr="002502B5">
        <w:t>Рассчитайте методом капитализации дохода рыночную стоимость  здания.</w:t>
      </w:r>
      <w:r w:rsidRPr="002502B5">
        <w:br/>
        <w:t>Площадь здания – 6 000 м.2;</w:t>
      </w:r>
      <w:r w:rsidRPr="002502B5">
        <w:br/>
        <w:t>Ставка арендной платы – 500 долларов за один м.2 в год;</w:t>
      </w:r>
      <w:r w:rsidRPr="002502B5">
        <w:br/>
        <w:t>Потери от недозагрузки 600 м.2;</w:t>
      </w:r>
      <w:r w:rsidRPr="002502B5">
        <w:br/>
        <w:t>Прочие доходы 40 000 долларов в год;</w:t>
      </w:r>
      <w:r w:rsidRPr="002502B5">
        <w:br/>
        <w:t>Балансовая стоимость здания 2 000 000 долларов;</w:t>
      </w:r>
      <w:r w:rsidRPr="002502B5">
        <w:br/>
        <w:t>Налог на имущество – 2% (с балансовой стоимости);</w:t>
      </w:r>
      <w:r w:rsidRPr="002502B5">
        <w:br/>
        <w:t>Коммунальные платежи – 8 000 долларов в год;</w:t>
      </w:r>
      <w:r w:rsidRPr="002502B5">
        <w:br/>
        <w:t>Расходы на замещение – 20 000 долларов в год;</w:t>
      </w:r>
      <w:r w:rsidRPr="002502B5">
        <w:br/>
        <w:t>Коэффициент капитализации – 16%.</w:t>
      </w:r>
    </w:p>
    <w:p w:rsidR="006A0455" w:rsidRPr="00DC11F5" w:rsidRDefault="006A0455" w:rsidP="00B87B46">
      <w:pPr>
        <w:ind w:firstLine="709"/>
        <w:jc w:val="both"/>
      </w:pPr>
    </w:p>
    <w:sectPr w:rsidR="006A0455"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5D05E6E"/>
    <w:multiLevelType w:val="hybridMultilevel"/>
    <w:tmpl w:val="C5D4F12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E3A423E"/>
    <w:multiLevelType w:val="hybridMultilevel"/>
    <w:tmpl w:val="0A886D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E6B73F6"/>
    <w:multiLevelType w:val="hybridMultilevel"/>
    <w:tmpl w:val="CA9C75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F9F0768"/>
    <w:multiLevelType w:val="hybridMultilevel"/>
    <w:tmpl w:val="B4F6C6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DDD5767"/>
    <w:multiLevelType w:val="hybridMultilevel"/>
    <w:tmpl w:val="A8DEC4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9"/>
  </w:num>
  <w:num w:numId="4">
    <w:abstractNumId w:val="4"/>
  </w:num>
  <w:num w:numId="5">
    <w:abstractNumId w:val="3"/>
  </w:num>
  <w:num w:numId="6">
    <w:abstractNumId w:val="6"/>
  </w:num>
  <w:num w:numId="7">
    <w:abstractNumId w:val="7"/>
  </w:num>
  <w:num w:numId="8">
    <w:abstractNumId w:val="15"/>
  </w:num>
  <w:num w:numId="9">
    <w:abstractNumId w:val="12"/>
  </w:num>
  <w:num w:numId="10">
    <w:abstractNumId w:val="1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5"/>
  </w:num>
  <w:num w:numId="14">
    <w:abstractNumId w:val="17"/>
  </w:num>
  <w:num w:numId="15">
    <w:abstractNumId w:val="8"/>
  </w:num>
  <w:num w:numId="16">
    <w:abstractNumId w:val="1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8C7"/>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327"/>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328"/>
    <w:rsid w:val="001258D3"/>
    <w:rsid w:val="0013497C"/>
    <w:rsid w:val="001446E2"/>
    <w:rsid w:val="00155986"/>
    <w:rsid w:val="00160160"/>
    <w:rsid w:val="001615E8"/>
    <w:rsid w:val="00162942"/>
    <w:rsid w:val="001654FA"/>
    <w:rsid w:val="001701FF"/>
    <w:rsid w:val="00170A61"/>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823"/>
    <w:rsid w:val="001D3ABC"/>
    <w:rsid w:val="001D3BD4"/>
    <w:rsid w:val="001D3CDD"/>
    <w:rsid w:val="001D4F6F"/>
    <w:rsid w:val="001D6EBA"/>
    <w:rsid w:val="001E1177"/>
    <w:rsid w:val="001E2039"/>
    <w:rsid w:val="001E229A"/>
    <w:rsid w:val="001E43EC"/>
    <w:rsid w:val="001E5A43"/>
    <w:rsid w:val="001E638B"/>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02B5"/>
    <w:rsid w:val="00253C7D"/>
    <w:rsid w:val="00254F49"/>
    <w:rsid w:val="002553FC"/>
    <w:rsid w:val="00257C0F"/>
    <w:rsid w:val="00262FFD"/>
    <w:rsid w:val="00263B24"/>
    <w:rsid w:val="00263E7E"/>
    <w:rsid w:val="00270187"/>
    <w:rsid w:val="00283F33"/>
    <w:rsid w:val="00284B75"/>
    <w:rsid w:val="002900BE"/>
    <w:rsid w:val="00292248"/>
    <w:rsid w:val="002A1EA3"/>
    <w:rsid w:val="002B7646"/>
    <w:rsid w:val="002C1568"/>
    <w:rsid w:val="002C2420"/>
    <w:rsid w:val="002C7875"/>
    <w:rsid w:val="002D0F2F"/>
    <w:rsid w:val="002D30B4"/>
    <w:rsid w:val="002E3693"/>
    <w:rsid w:val="002E3E81"/>
    <w:rsid w:val="002E59ED"/>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3349"/>
    <w:rsid w:val="003A76FF"/>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02FC5"/>
    <w:rsid w:val="004159E3"/>
    <w:rsid w:val="00417388"/>
    <w:rsid w:val="00421296"/>
    <w:rsid w:val="004222EA"/>
    <w:rsid w:val="00424966"/>
    <w:rsid w:val="0043057E"/>
    <w:rsid w:val="00432B70"/>
    <w:rsid w:val="00445243"/>
    <w:rsid w:val="004502DB"/>
    <w:rsid w:val="00454EA2"/>
    <w:rsid w:val="00466912"/>
    <w:rsid w:val="004B0DB4"/>
    <w:rsid w:val="004B1479"/>
    <w:rsid w:val="004B2EA9"/>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13DDC"/>
    <w:rsid w:val="005160FD"/>
    <w:rsid w:val="0052002C"/>
    <w:rsid w:val="00521EC4"/>
    <w:rsid w:val="005523AB"/>
    <w:rsid w:val="00554FB1"/>
    <w:rsid w:val="00557DC1"/>
    <w:rsid w:val="00567844"/>
    <w:rsid w:val="00567983"/>
    <w:rsid w:val="005769A3"/>
    <w:rsid w:val="00586578"/>
    <w:rsid w:val="00586680"/>
    <w:rsid w:val="00587B7E"/>
    <w:rsid w:val="00595C13"/>
    <w:rsid w:val="005A4738"/>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597D"/>
    <w:rsid w:val="00616AA4"/>
    <w:rsid w:val="006178D3"/>
    <w:rsid w:val="006237AC"/>
    <w:rsid w:val="00625F17"/>
    <w:rsid w:val="006351D8"/>
    <w:rsid w:val="00637074"/>
    <w:rsid w:val="006414E7"/>
    <w:rsid w:val="00643ACB"/>
    <w:rsid w:val="0064569F"/>
    <w:rsid w:val="0065192A"/>
    <w:rsid w:val="0066220B"/>
    <w:rsid w:val="00662CEE"/>
    <w:rsid w:val="00665FCC"/>
    <w:rsid w:val="00674471"/>
    <w:rsid w:val="006744CB"/>
    <w:rsid w:val="006760DD"/>
    <w:rsid w:val="006774E3"/>
    <w:rsid w:val="00681AE5"/>
    <w:rsid w:val="0068288E"/>
    <w:rsid w:val="006875C2"/>
    <w:rsid w:val="00692756"/>
    <w:rsid w:val="006937DF"/>
    <w:rsid w:val="006962BD"/>
    <w:rsid w:val="00696F5D"/>
    <w:rsid w:val="006A0271"/>
    <w:rsid w:val="006A0455"/>
    <w:rsid w:val="006A316B"/>
    <w:rsid w:val="006A5AB7"/>
    <w:rsid w:val="006C2F1D"/>
    <w:rsid w:val="006C4353"/>
    <w:rsid w:val="006E45B3"/>
    <w:rsid w:val="006E6066"/>
    <w:rsid w:val="006F2550"/>
    <w:rsid w:val="006F5EFD"/>
    <w:rsid w:val="00700964"/>
    <w:rsid w:val="00703AA4"/>
    <w:rsid w:val="007058F1"/>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0DDA"/>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C1512"/>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67705"/>
    <w:rsid w:val="009915E2"/>
    <w:rsid w:val="0099483A"/>
    <w:rsid w:val="009968CF"/>
    <w:rsid w:val="00996A25"/>
    <w:rsid w:val="009A0559"/>
    <w:rsid w:val="009A34D9"/>
    <w:rsid w:val="009A4485"/>
    <w:rsid w:val="009A4F46"/>
    <w:rsid w:val="009B1BE2"/>
    <w:rsid w:val="009B4C4B"/>
    <w:rsid w:val="009C38DB"/>
    <w:rsid w:val="009C58AD"/>
    <w:rsid w:val="009D17A9"/>
    <w:rsid w:val="009D55A0"/>
    <w:rsid w:val="009E0C36"/>
    <w:rsid w:val="00A0404A"/>
    <w:rsid w:val="00A134C3"/>
    <w:rsid w:val="00A30977"/>
    <w:rsid w:val="00A35F47"/>
    <w:rsid w:val="00A41585"/>
    <w:rsid w:val="00A430D9"/>
    <w:rsid w:val="00A44335"/>
    <w:rsid w:val="00A44DFF"/>
    <w:rsid w:val="00A53FA6"/>
    <w:rsid w:val="00A567A0"/>
    <w:rsid w:val="00A6141A"/>
    <w:rsid w:val="00A6423E"/>
    <w:rsid w:val="00A736A5"/>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1537F"/>
    <w:rsid w:val="00B219AE"/>
    <w:rsid w:val="00B319A4"/>
    <w:rsid w:val="00B408B6"/>
    <w:rsid w:val="00B43110"/>
    <w:rsid w:val="00B47B0E"/>
    <w:rsid w:val="00B500B9"/>
    <w:rsid w:val="00B65424"/>
    <w:rsid w:val="00B75BE2"/>
    <w:rsid w:val="00B87B46"/>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17293"/>
    <w:rsid w:val="00D248DF"/>
    <w:rsid w:val="00D31D15"/>
    <w:rsid w:val="00D3275A"/>
    <w:rsid w:val="00D415B0"/>
    <w:rsid w:val="00D53982"/>
    <w:rsid w:val="00D56949"/>
    <w:rsid w:val="00D57159"/>
    <w:rsid w:val="00D5728C"/>
    <w:rsid w:val="00D67B67"/>
    <w:rsid w:val="00D862BD"/>
    <w:rsid w:val="00DB53D1"/>
    <w:rsid w:val="00DC11F5"/>
    <w:rsid w:val="00DE3071"/>
    <w:rsid w:val="00E04702"/>
    <w:rsid w:val="00E079D9"/>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DF6"/>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05CBD"/>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5706"/>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2"/>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119422">
      <w:marLeft w:val="0"/>
      <w:marRight w:val="0"/>
      <w:marTop w:val="0"/>
      <w:marBottom w:val="0"/>
      <w:divBdr>
        <w:top w:val="none" w:sz="0" w:space="0" w:color="auto"/>
        <w:left w:val="none" w:sz="0" w:space="0" w:color="auto"/>
        <w:bottom w:val="none" w:sz="0" w:space="0" w:color="auto"/>
        <w:right w:val="none" w:sz="0" w:space="0" w:color="auto"/>
      </w:divBdr>
    </w:div>
    <w:div w:id="569119425">
      <w:marLeft w:val="0"/>
      <w:marRight w:val="0"/>
      <w:marTop w:val="0"/>
      <w:marBottom w:val="0"/>
      <w:divBdr>
        <w:top w:val="none" w:sz="0" w:space="0" w:color="auto"/>
        <w:left w:val="none" w:sz="0" w:space="0" w:color="auto"/>
        <w:bottom w:val="none" w:sz="0" w:space="0" w:color="auto"/>
        <w:right w:val="none" w:sz="0" w:space="0" w:color="auto"/>
      </w:divBdr>
    </w:div>
    <w:div w:id="569119428">
      <w:marLeft w:val="0"/>
      <w:marRight w:val="0"/>
      <w:marTop w:val="0"/>
      <w:marBottom w:val="0"/>
      <w:divBdr>
        <w:top w:val="none" w:sz="0" w:space="0" w:color="auto"/>
        <w:left w:val="none" w:sz="0" w:space="0" w:color="auto"/>
        <w:bottom w:val="none" w:sz="0" w:space="0" w:color="auto"/>
        <w:right w:val="none" w:sz="0" w:space="0" w:color="auto"/>
      </w:divBdr>
    </w:div>
    <w:div w:id="569119431">
      <w:marLeft w:val="0"/>
      <w:marRight w:val="0"/>
      <w:marTop w:val="0"/>
      <w:marBottom w:val="0"/>
      <w:divBdr>
        <w:top w:val="none" w:sz="0" w:space="0" w:color="auto"/>
        <w:left w:val="none" w:sz="0" w:space="0" w:color="auto"/>
        <w:bottom w:val="none" w:sz="0" w:space="0" w:color="auto"/>
        <w:right w:val="none" w:sz="0" w:space="0" w:color="auto"/>
      </w:divBdr>
      <w:divsChild>
        <w:div w:id="569119496">
          <w:marLeft w:val="0"/>
          <w:marRight w:val="0"/>
          <w:marTop w:val="0"/>
          <w:marBottom w:val="0"/>
          <w:divBdr>
            <w:top w:val="none" w:sz="0" w:space="0" w:color="auto"/>
            <w:left w:val="none" w:sz="0" w:space="0" w:color="auto"/>
            <w:bottom w:val="none" w:sz="0" w:space="0" w:color="auto"/>
            <w:right w:val="none" w:sz="0" w:space="0" w:color="auto"/>
          </w:divBdr>
          <w:divsChild>
            <w:div w:id="569119458">
              <w:marLeft w:val="0"/>
              <w:marRight w:val="450"/>
              <w:marTop w:val="0"/>
              <w:marBottom w:val="0"/>
              <w:divBdr>
                <w:top w:val="none" w:sz="0" w:space="0" w:color="auto"/>
                <w:left w:val="none" w:sz="0" w:space="0" w:color="auto"/>
                <w:bottom w:val="none" w:sz="0" w:space="0" w:color="auto"/>
                <w:right w:val="none" w:sz="0" w:space="0" w:color="auto"/>
              </w:divBdr>
            </w:div>
          </w:divsChild>
        </w:div>
        <w:div w:id="569119564">
          <w:marLeft w:val="0"/>
          <w:marRight w:val="0"/>
          <w:marTop w:val="0"/>
          <w:marBottom w:val="0"/>
          <w:divBdr>
            <w:top w:val="none" w:sz="0" w:space="0" w:color="auto"/>
            <w:left w:val="none" w:sz="0" w:space="0" w:color="auto"/>
            <w:bottom w:val="none" w:sz="0" w:space="0" w:color="auto"/>
            <w:right w:val="none" w:sz="0" w:space="0" w:color="auto"/>
          </w:divBdr>
          <w:divsChild>
            <w:div w:id="569119523">
              <w:marLeft w:val="0"/>
              <w:marRight w:val="0"/>
              <w:marTop w:val="0"/>
              <w:marBottom w:val="75"/>
              <w:divBdr>
                <w:top w:val="none" w:sz="0" w:space="0" w:color="auto"/>
                <w:left w:val="none" w:sz="0" w:space="0" w:color="auto"/>
                <w:bottom w:val="none" w:sz="0" w:space="0" w:color="auto"/>
                <w:right w:val="none" w:sz="0" w:space="0" w:color="auto"/>
              </w:divBdr>
            </w:div>
            <w:div w:id="569119530">
              <w:marLeft w:val="0"/>
              <w:marRight w:val="0"/>
              <w:marTop w:val="0"/>
              <w:marBottom w:val="75"/>
              <w:divBdr>
                <w:top w:val="none" w:sz="0" w:space="0" w:color="auto"/>
                <w:left w:val="none" w:sz="0" w:space="0" w:color="auto"/>
                <w:bottom w:val="none" w:sz="0" w:space="0" w:color="auto"/>
                <w:right w:val="none" w:sz="0" w:space="0" w:color="auto"/>
              </w:divBdr>
            </w:div>
            <w:div w:id="5691195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2">
      <w:marLeft w:val="0"/>
      <w:marRight w:val="0"/>
      <w:marTop w:val="0"/>
      <w:marBottom w:val="0"/>
      <w:divBdr>
        <w:top w:val="none" w:sz="0" w:space="0" w:color="auto"/>
        <w:left w:val="none" w:sz="0" w:space="0" w:color="auto"/>
        <w:bottom w:val="none" w:sz="0" w:space="0" w:color="auto"/>
        <w:right w:val="none" w:sz="0" w:space="0" w:color="auto"/>
      </w:divBdr>
    </w:div>
    <w:div w:id="569119433">
      <w:marLeft w:val="0"/>
      <w:marRight w:val="0"/>
      <w:marTop w:val="0"/>
      <w:marBottom w:val="0"/>
      <w:divBdr>
        <w:top w:val="none" w:sz="0" w:space="0" w:color="auto"/>
        <w:left w:val="none" w:sz="0" w:space="0" w:color="auto"/>
        <w:bottom w:val="none" w:sz="0" w:space="0" w:color="auto"/>
        <w:right w:val="none" w:sz="0" w:space="0" w:color="auto"/>
      </w:divBdr>
    </w:div>
    <w:div w:id="569119434">
      <w:marLeft w:val="0"/>
      <w:marRight w:val="0"/>
      <w:marTop w:val="0"/>
      <w:marBottom w:val="0"/>
      <w:divBdr>
        <w:top w:val="none" w:sz="0" w:space="0" w:color="auto"/>
        <w:left w:val="none" w:sz="0" w:space="0" w:color="auto"/>
        <w:bottom w:val="none" w:sz="0" w:space="0" w:color="auto"/>
        <w:right w:val="none" w:sz="0" w:space="0" w:color="auto"/>
      </w:divBdr>
      <w:divsChild>
        <w:div w:id="569119505">
          <w:marLeft w:val="0"/>
          <w:marRight w:val="0"/>
          <w:marTop w:val="0"/>
          <w:marBottom w:val="0"/>
          <w:divBdr>
            <w:top w:val="none" w:sz="0" w:space="0" w:color="auto"/>
            <w:left w:val="none" w:sz="0" w:space="0" w:color="auto"/>
            <w:bottom w:val="none" w:sz="0" w:space="0" w:color="auto"/>
            <w:right w:val="none" w:sz="0" w:space="0" w:color="auto"/>
          </w:divBdr>
          <w:divsChild>
            <w:div w:id="569119512">
              <w:marLeft w:val="0"/>
              <w:marRight w:val="450"/>
              <w:marTop w:val="0"/>
              <w:marBottom w:val="0"/>
              <w:divBdr>
                <w:top w:val="none" w:sz="0" w:space="0" w:color="auto"/>
                <w:left w:val="none" w:sz="0" w:space="0" w:color="auto"/>
                <w:bottom w:val="none" w:sz="0" w:space="0" w:color="auto"/>
                <w:right w:val="none" w:sz="0" w:space="0" w:color="auto"/>
              </w:divBdr>
            </w:div>
          </w:divsChild>
        </w:div>
        <w:div w:id="569119509">
          <w:marLeft w:val="0"/>
          <w:marRight w:val="0"/>
          <w:marTop w:val="0"/>
          <w:marBottom w:val="0"/>
          <w:divBdr>
            <w:top w:val="none" w:sz="0" w:space="0" w:color="auto"/>
            <w:left w:val="none" w:sz="0" w:space="0" w:color="auto"/>
            <w:bottom w:val="none" w:sz="0" w:space="0" w:color="auto"/>
            <w:right w:val="none" w:sz="0" w:space="0" w:color="auto"/>
          </w:divBdr>
          <w:divsChild>
            <w:div w:id="569119450">
              <w:marLeft w:val="0"/>
              <w:marRight w:val="0"/>
              <w:marTop w:val="0"/>
              <w:marBottom w:val="75"/>
              <w:divBdr>
                <w:top w:val="none" w:sz="0" w:space="0" w:color="auto"/>
                <w:left w:val="none" w:sz="0" w:space="0" w:color="auto"/>
                <w:bottom w:val="none" w:sz="0" w:space="0" w:color="auto"/>
                <w:right w:val="none" w:sz="0" w:space="0" w:color="auto"/>
              </w:divBdr>
            </w:div>
            <w:div w:id="569119473">
              <w:marLeft w:val="0"/>
              <w:marRight w:val="0"/>
              <w:marTop w:val="0"/>
              <w:marBottom w:val="75"/>
              <w:divBdr>
                <w:top w:val="none" w:sz="0" w:space="0" w:color="auto"/>
                <w:left w:val="none" w:sz="0" w:space="0" w:color="auto"/>
                <w:bottom w:val="none" w:sz="0" w:space="0" w:color="auto"/>
                <w:right w:val="none" w:sz="0" w:space="0" w:color="auto"/>
              </w:divBdr>
            </w:div>
            <w:div w:id="5691195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69119436">
      <w:marLeft w:val="0"/>
      <w:marRight w:val="0"/>
      <w:marTop w:val="0"/>
      <w:marBottom w:val="0"/>
      <w:divBdr>
        <w:top w:val="none" w:sz="0" w:space="0" w:color="auto"/>
        <w:left w:val="none" w:sz="0" w:space="0" w:color="auto"/>
        <w:bottom w:val="none" w:sz="0" w:space="0" w:color="auto"/>
        <w:right w:val="none" w:sz="0" w:space="0" w:color="auto"/>
      </w:divBdr>
    </w:div>
    <w:div w:id="569119439">
      <w:marLeft w:val="0"/>
      <w:marRight w:val="0"/>
      <w:marTop w:val="0"/>
      <w:marBottom w:val="0"/>
      <w:divBdr>
        <w:top w:val="none" w:sz="0" w:space="0" w:color="auto"/>
        <w:left w:val="none" w:sz="0" w:space="0" w:color="auto"/>
        <w:bottom w:val="none" w:sz="0" w:space="0" w:color="auto"/>
        <w:right w:val="none" w:sz="0" w:space="0" w:color="auto"/>
      </w:divBdr>
    </w:div>
    <w:div w:id="569119442">
      <w:marLeft w:val="0"/>
      <w:marRight w:val="0"/>
      <w:marTop w:val="0"/>
      <w:marBottom w:val="0"/>
      <w:divBdr>
        <w:top w:val="none" w:sz="0" w:space="0" w:color="auto"/>
        <w:left w:val="none" w:sz="0" w:space="0" w:color="auto"/>
        <w:bottom w:val="none" w:sz="0" w:space="0" w:color="auto"/>
        <w:right w:val="none" w:sz="0" w:space="0" w:color="auto"/>
      </w:divBdr>
    </w:div>
    <w:div w:id="569119445">
      <w:marLeft w:val="0"/>
      <w:marRight w:val="0"/>
      <w:marTop w:val="0"/>
      <w:marBottom w:val="0"/>
      <w:divBdr>
        <w:top w:val="none" w:sz="0" w:space="0" w:color="auto"/>
        <w:left w:val="none" w:sz="0" w:space="0" w:color="auto"/>
        <w:bottom w:val="none" w:sz="0" w:space="0" w:color="auto"/>
        <w:right w:val="none" w:sz="0" w:space="0" w:color="auto"/>
      </w:divBdr>
    </w:div>
    <w:div w:id="569119449">
      <w:marLeft w:val="0"/>
      <w:marRight w:val="0"/>
      <w:marTop w:val="0"/>
      <w:marBottom w:val="0"/>
      <w:divBdr>
        <w:top w:val="none" w:sz="0" w:space="0" w:color="auto"/>
        <w:left w:val="none" w:sz="0" w:space="0" w:color="auto"/>
        <w:bottom w:val="none" w:sz="0" w:space="0" w:color="auto"/>
        <w:right w:val="none" w:sz="0" w:space="0" w:color="auto"/>
      </w:divBdr>
      <w:divsChild>
        <w:div w:id="569119494">
          <w:marLeft w:val="-225"/>
          <w:marRight w:val="-225"/>
          <w:marTop w:val="0"/>
          <w:marBottom w:val="0"/>
          <w:divBdr>
            <w:top w:val="none" w:sz="0" w:space="0" w:color="auto"/>
            <w:left w:val="none" w:sz="0" w:space="0" w:color="auto"/>
            <w:bottom w:val="none" w:sz="0" w:space="0" w:color="auto"/>
            <w:right w:val="none" w:sz="0" w:space="0" w:color="auto"/>
          </w:divBdr>
          <w:divsChild>
            <w:div w:id="569119520">
              <w:marLeft w:val="0"/>
              <w:marRight w:val="0"/>
              <w:marTop w:val="0"/>
              <w:marBottom w:val="0"/>
              <w:divBdr>
                <w:top w:val="none" w:sz="0" w:space="0" w:color="auto"/>
                <w:left w:val="none" w:sz="0" w:space="0" w:color="auto"/>
                <w:bottom w:val="none" w:sz="0" w:space="0" w:color="auto"/>
                <w:right w:val="none" w:sz="0" w:space="0" w:color="auto"/>
              </w:divBdr>
              <w:divsChild>
                <w:div w:id="569119492">
                  <w:marLeft w:val="-225"/>
                  <w:marRight w:val="-225"/>
                  <w:marTop w:val="0"/>
                  <w:marBottom w:val="0"/>
                  <w:divBdr>
                    <w:top w:val="none" w:sz="0" w:space="0" w:color="auto"/>
                    <w:left w:val="none" w:sz="0" w:space="0" w:color="auto"/>
                    <w:bottom w:val="none" w:sz="0" w:space="0" w:color="auto"/>
                    <w:right w:val="none" w:sz="0" w:space="0" w:color="auto"/>
                  </w:divBdr>
                  <w:divsChild>
                    <w:div w:id="569119485">
                      <w:marLeft w:val="9750"/>
                      <w:marRight w:val="0"/>
                      <w:marTop w:val="0"/>
                      <w:marBottom w:val="0"/>
                      <w:divBdr>
                        <w:top w:val="none" w:sz="0" w:space="0" w:color="auto"/>
                        <w:left w:val="none" w:sz="0" w:space="0" w:color="auto"/>
                        <w:bottom w:val="none" w:sz="0" w:space="0" w:color="auto"/>
                        <w:right w:val="none" w:sz="0" w:space="0" w:color="auto"/>
                      </w:divBdr>
                      <w:divsChild>
                        <w:div w:id="56911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1">
      <w:marLeft w:val="0"/>
      <w:marRight w:val="0"/>
      <w:marTop w:val="0"/>
      <w:marBottom w:val="0"/>
      <w:divBdr>
        <w:top w:val="none" w:sz="0" w:space="0" w:color="auto"/>
        <w:left w:val="none" w:sz="0" w:space="0" w:color="auto"/>
        <w:bottom w:val="none" w:sz="0" w:space="0" w:color="auto"/>
        <w:right w:val="none" w:sz="0" w:space="0" w:color="auto"/>
      </w:divBdr>
      <w:divsChild>
        <w:div w:id="569119513">
          <w:marLeft w:val="-225"/>
          <w:marRight w:val="-225"/>
          <w:marTop w:val="0"/>
          <w:marBottom w:val="0"/>
          <w:divBdr>
            <w:top w:val="none" w:sz="0" w:space="0" w:color="auto"/>
            <w:left w:val="none" w:sz="0" w:space="0" w:color="auto"/>
            <w:bottom w:val="none" w:sz="0" w:space="0" w:color="auto"/>
            <w:right w:val="none" w:sz="0" w:space="0" w:color="auto"/>
          </w:divBdr>
          <w:divsChild>
            <w:div w:id="569119493">
              <w:marLeft w:val="0"/>
              <w:marRight w:val="0"/>
              <w:marTop w:val="0"/>
              <w:marBottom w:val="0"/>
              <w:divBdr>
                <w:top w:val="none" w:sz="0" w:space="0" w:color="auto"/>
                <w:left w:val="none" w:sz="0" w:space="0" w:color="auto"/>
                <w:bottom w:val="none" w:sz="0" w:space="0" w:color="auto"/>
                <w:right w:val="none" w:sz="0" w:space="0" w:color="auto"/>
              </w:divBdr>
              <w:divsChild>
                <w:div w:id="569119463">
                  <w:marLeft w:val="-225"/>
                  <w:marRight w:val="-225"/>
                  <w:marTop w:val="0"/>
                  <w:marBottom w:val="0"/>
                  <w:divBdr>
                    <w:top w:val="none" w:sz="0" w:space="0" w:color="auto"/>
                    <w:left w:val="none" w:sz="0" w:space="0" w:color="auto"/>
                    <w:bottom w:val="none" w:sz="0" w:space="0" w:color="auto"/>
                    <w:right w:val="none" w:sz="0" w:space="0" w:color="auto"/>
                  </w:divBdr>
                  <w:divsChild>
                    <w:div w:id="569119502">
                      <w:marLeft w:val="9750"/>
                      <w:marRight w:val="0"/>
                      <w:marTop w:val="0"/>
                      <w:marBottom w:val="0"/>
                      <w:divBdr>
                        <w:top w:val="none" w:sz="0" w:space="0" w:color="auto"/>
                        <w:left w:val="none" w:sz="0" w:space="0" w:color="auto"/>
                        <w:bottom w:val="none" w:sz="0" w:space="0" w:color="auto"/>
                        <w:right w:val="none" w:sz="0" w:space="0" w:color="auto"/>
                      </w:divBdr>
                      <w:divsChild>
                        <w:div w:id="5691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9119452">
      <w:marLeft w:val="0"/>
      <w:marRight w:val="0"/>
      <w:marTop w:val="0"/>
      <w:marBottom w:val="0"/>
      <w:divBdr>
        <w:top w:val="none" w:sz="0" w:space="0" w:color="auto"/>
        <w:left w:val="none" w:sz="0" w:space="0" w:color="auto"/>
        <w:bottom w:val="none" w:sz="0" w:space="0" w:color="auto"/>
        <w:right w:val="none" w:sz="0" w:space="0" w:color="auto"/>
      </w:divBdr>
    </w:div>
    <w:div w:id="569119456">
      <w:marLeft w:val="0"/>
      <w:marRight w:val="0"/>
      <w:marTop w:val="0"/>
      <w:marBottom w:val="0"/>
      <w:divBdr>
        <w:top w:val="none" w:sz="0" w:space="0" w:color="auto"/>
        <w:left w:val="none" w:sz="0" w:space="0" w:color="auto"/>
        <w:bottom w:val="none" w:sz="0" w:space="0" w:color="auto"/>
        <w:right w:val="none" w:sz="0" w:space="0" w:color="auto"/>
      </w:divBdr>
      <w:divsChild>
        <w:div w:id="569119438">
          <w:marLeft w:val="0"/>
          <w:marRight w:val="0"/>
          <w:marTop w:val="0"/>
          <w:marBottom w:val="300"/>
          <w:divBdr>
            <w:top w:val="none" w:sz="0" w:space="0" w:color="auto"/>
            <w:left w:val="none" w:sz="0" w:space="0" w:color="auto"/>
            <w:bottom w:val="none" w:sz="0" w:space="0" w:color="auto"/>
            <w:right w:val="none" w:sz="0" w:space="0" w:color="auto"/>
          </w:divBdr>
          <w:divsChild>
            <w:div w:id="569119468">
              <w:marLeft w:val="0"/>
              <w:marRight w:val="0"/>
              <w:marTop w:val="0"/>
              <w:marBottom w:val="0"/>
              <w:divBdr>
                <w:top w:val="none" w:sz="0" w:space="0" w:color="auto"/>
                <w:left w:val="none" w:sz="0" w:space="0" w:color="auto"/>
                <w:bottom w:val="none" w:sz="0" w:space="0" w:color="auto"/>
                <w:right w:val="none" w:sz="0" w:space="0" w:color="auto"/>
              </w:divBdr>
            </w:div>
          </w:divsChild>
        </w:div>
        <w:div w:id="569119484">
          <w:marLeft w:val="0"/>
          <w:marRight w:val="0"/>
          <w:marTop w:val="0"/>
          <w:marBottom w:val="300"/>
          <w:divBdr>
            <w:top w:val="none" w:sz="0" w:space="0" w:color="auto"/>
            <w:left w:val="none" w:sz="0" w:space="0" w:color="auto"/>
            <w:bottom w:val="none" w:sz="0" w:space="0" w:color="auto"/>
            <w:right w:val="none" w:sz="0" w:space="0" w:color="auto"/>
          </w:divBdr>
          <w:divsChild>
            <w:div w:id="569119457">
              <w:marLeft w:val="0"/>
              <w:marRight w:val="0"/>
              <w:marTop w:val="0"/>
              <w:marBottom w:val="0"/>
              <w:divBdr>
                <w:top w:val="none" w:sz="0" w:space="0" w:color="auto"/>
                <w:left w:val="none" w:sz="0" w:space="0" w:color="auto"/>
                <w:bottom w:val="none" w:sz="0" w:space="0" w:color="auto"/>
                <w:right w:val="none" w:sz="0" w:space="0" w:color="auto"/>
              </w:divBdr>
            </w:div>
          </w:divsChild>
        </w:div>
        <w:div w:id="569119486">
          <w:marLeft w:val="0"/>
          <w:marRight w:val="0"/>
          <w:marTop w:val="0"/>
          <w:marBottom w:val="300"/>
          <w:divBdr>
            <w:top w:val="none" w:sz="0" w:space="0" w:color="auto"/>
            <w:left w:val="none" w:sz="0" w:space="0" w:color="auto"/>
            <w:bottom w:val="none" w:sz="0" w:space="0" w:color="auto"/>
            <w:right w:val="none" w:sz="0" w:space="0" w:color="auto"/>
          </w:divBdr>
          <w:divsChild>
            <w:div w:id="569119497">
              <w:marLeft w:val="0"/>
              <w:marRight w:val="0"/>
              <w:marTop w:val="0"/>
              <w:marBottom w:val="0"/>
              <w:divBdr>
                <w:top w:val="none" w:sz="0" w:space="0" w:color="auto"/>
                <w:left w:val="none" w:sz="0" w:space="0" w:color="auto"/>
                <w:bottom w:val="none" w:sz="0" w:space="0" w:color="auto"/>
                <w:right w:val="none" w:sz="0" w:space="0" w:color="auto"/>
              </w:divBdr>
            </w:div>
          </w:divsChild>
        </w:div>
        <w:div w:id="569119514">
          <w:marLeft w:val="0"/>
          <w:marRight w:val="0"/>
          <w:marTop w:val="0"/>
          <w:marBottom w:val="300"/>
          <w:divBdr>
            <w:top w:val="none" w:sz="0" w:space="0" w:color="auto"/>
            <w:left w:val="none" w:sz="0" w:space="0" w:color="auto"/>
            <w:bottom w:val="none" w:sz="0" w:space="0" w:color="auto"/>
            <w:right w:val="none" w:sz="0" w:space="0" w:color="auto"/>
          </w:divBdr>
          <w:divsChild>
            <w:div w:id="569119501">
              <w:marLeft w:val="0"/>
              <w:marRight w:val="0"/>
              <w:marTop w:val="0"/>
              <w:marBottom w:val="0"/>
              <w:divBdr>
                <w:top w:val="none" w:sz="0" w:space="0" w:color="auto"/>
                <w:left w:val="none" w:sz="0" w:space="0" w:color="auto"/>
                <w:bottom w:val="none" w:sz="0" w:space="0" w:color="auto"/>
                <w:right w:val="none" w:sz="0" w:space="0" w:color="auto"/>
              </w:divBdr>
            </w:div>
          </w:divsChild>
        </w:div>
        <w:div w:id="569119542">
          <w:marLeft w:val="0"/>
          <w:marRight w:val="0"/>
          <w:marTop w:val="0"/>
          <w:marBottom w:val="300"/>
          <w:divBdr>
            <w:top w:val="none" w:sz="0" w:space="0" w:color="auto"/>
            <w:left w:val="none" w:sz="0" w:space="0" w:color="auto"/>
            <w:bottom w:val="none" w:sz="0" w:space="0" w:color="auto"/>
            <w:right w:val="none" w:sz="0" w:space="0" w:color="auto"/>
          </w:divBdr>
          <w:divsChild>
            <w:div w:id="569119469">
              <w:marLeft w:val="0"/>
              <w:marRight w:val="0"/>
              <w:marTop w:val="0"/>
              <w:marBottom w:val="0"/>
              <w:divBdr>
                <w:top w:val="none" w:sz="0" w:space="0" w:color="auto"/>
                <w:left w:val="none" w:sz="0" w:space="0" w:color="auto"/>
                <w:bottom w:val="none" w:sz="0" w:space="0" w:color="auto"/>
                <w:right w:val="none" w:sz="0" w:space="0" w:color="auto"/>
              </w:divBdr>
            </w:div>
          </w:divsChild>
        </w:div>
        <w:div w:id="569119562">
          <w:marLeft w:val="0"/>
          <w:marRight w:val="0"/>
          <w:marTop w:val="0"/>
          <w:marBottom w:val="300"/>
          <w:divBdr>
            <w:top w:val="none" w:sz="0" w:space="0" w:color="auto"/>
            <w:left w:val="none" w:sz="0" w:space="0" w:color="auto"/>
            <w:bottom w:val="none" w:sz="0" w:space="0" w:color="auto"/>
            <w:right w:val="none" w:sz="0" w:space="0" w:color="auto"/>
          </w:divBdr>
          <w:divsChild>
            <w:div w:id="56911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119459">
      <w:marLeft w:val="0"/>
      <w:marRight w:val="0"/>
      <w:marTop w:val="0"/>
      <w:marBottom w:val="0"/>
      <w:divBdr>
        <w:top w:val="none" w:sz="0" w:space="0" w:color="auto"/>
        <w:left w:val="none" w:sz="0" w:space="0" w:color="auto"/>
        <w:bottom w:val="none" w:sz="0" w:space="0" w:color="auto"/>
        <w:right w:val="none" w:sz="0" w:space="0" w:color="auto"/>
      </w:divBdr>
      <w:divsChild>
        <w:div w:id="569119461">
          <w:marLeft w:val="0"/>
          <w:marRight w:val="0"/>
          <w:marTop w:val="0"/>
          <w:marBottom w:val="0"/>
          <w:divBdr>
            <w:top w:val="none" w:sz="0" w:space="0" w:color="auto"/>
            <w:left w:val="none" w:sz="0" w:space="0" w:color="auto"/>
            <w:bottom w:val="none" w:sz="0" w:space="0" w:color="auto"/>
            <w:right w:val="none" w:sz="0" w:space="0" w:color="auto"/>
          </w:divBdr>
        </w:div>
        <w:div w:id="569119476">
          <w:marLeft w:val="0"/>
          <w:marRight w:val="0"/>
          <w:marTop w:val="0"/>
          <w:marBottom w:val="0"/>
          <w:divBdr>
            <w:top w:val="none" w:sz="0" w:space="0" w:color="auto"/>
            <w:left w:val="none" w:sz="0" w:space="0" w:color="auto"/>
            <w:bottom w:val="none" w:sz="0" w:space="0" w:color="auto"/>
            <w:right w:val="none" w:sz="0" w:space="0" w:color="auto"/>
          </w:divBdr>
          <w:divsChild>
            <w:div w:id="56911942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41">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470">
      <w:marLeft w:val="0"/>
      <w:marRight w:val="0"/>
      <w:marTop w:val="0"/>
      <w:marBottom w:val="0"/>
      <w:divBdr>
        <w:top w:val="none" w:sz="0" w:space="0" w:color="auto"/>
        <w:left w:val="none" w:sz="0" w:space="0" w:color="auto"/>
        <w:bottom w:val="none" w:sz="0" w:space="0" w:color="auto"/>
        <w:right w:val="none" w:sz="0" w:space="0" w:color="auto"/>
      </w:divBdr>
      <w:divsChild>
        <w:div w:id="569119440">
          <w:marLeft w:val="0"/>
          <w:marRight w:val="0"/>
          <w:marTop w:val="0"/>
          <w:marBottom w:val="0"/>
          <w:divBdr>
            <w:top w:val="none" w:sz="0" w:space="0" w:color="auto"/>
            <w:left w:val="none" w:sz="0" w:space="0" w:color="auto"/>
            <w:bottom w:val="none" w:sz="0" w:space="0" w:color="auto"/>
            <w:right w:val="none" w:sz="0" w:space="0" w:color="auto"/>
          </w:divBdr>
          <w:divsChild>
            <w:div w:id="569119489">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5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480">
          <w:marLeft w:val="0"/>
          <w:marRight w:val="0"/>
          <w:marTop w:val="0"/>
          <w:marBottom w:val="0"/>
          <w:divBdr>
            <w:top w:val="none" w:sz="0" w:space="0" w:color="auto"/>
            <w:left w:val="none" w:sz="0" w:space="0" w:color="auto"/>
            <w:bottom w:val="none" w:sz="0" w:space="0" w:color="auto"/>
            <w:right w:val="none" w:sz="0" w:space="0" w:color="auto"/>
          </w:divBdr>
        </w:div>
      </w:divsChild>
    </w:div>
    <w:div w:id="569119471">
      <w:marLeft w:val="0"/>
      <w:marRight w:val="0"/>
      <w:marTop w:val="0"/>
      <w:marBottom w:val="0"/>
      <w:divBdr>
        <w:top w:val="none" w:sz="0" w:space="0" w:color="auto"/>
        <w:left w:val="none" w:sz="0" w:space="0" w:color="auto"/>
        <w:bottom w:val="none" w:sz="0" w:space="0" w:color="auto"/>
        <w:right w:val="none" w:sz="0" w:space="0" w:color="auto"/>
      </w:divBdr>
      <w:divsChild>
        <w:div w:id="569119427">
          <w:marLeft w:val="0"/>
          <w:marRight w:val="0"/>
          <w:marTop w:val="0"/>
          <w:marBottom w:val="75"/>
          <w:divBdr>
            <w:top w:val="none" w:sz="0" w:space="0" w:color="auto"/>
            <w:left w:val="none" w:sz="0" w:space="0" w:color="auto"/>
            <w:bottom w:val="none" w:sz="0" w:space="0" w:color="auto"/>
            <w:right w:val="none" w:sz="0" w:space="0" w:color="auto"/>
          </w:divBdr>
        </w:div>
        <w:div w:id="569119483">
          <w:marLeft w:val="0"/>
          <w:marRight w:val="0"/>
          <w:marTop w:val="0"/>
          <w:marBottom w:val="75"/>
          <w:divBdr>
            <w:top w:val="none" w:sz="0" w:space="0" w:color="auto"/>
            <w:left w:val="none" w:sz="0" w:space="0" w:color="auto"/>
            <w:bottom w:val="none" w:sz="0" w:space="0" w:color="auto"/>
            <w:right w:val="none" w:sz="0" w:space="0" w:color="auto"/>
          </w:divBdr>
        </w:div>
      </w:divsChild>
    </w:div>
    <w:div w:id="569119475">
      <w:marLeft w:val="0"/>
      <w:marRight w:val="0"/>
      <w:marTop w:val="0"/>
      <w:marBottom w:val="0"/>
      <w:divBdr>
        <w:top w:val="none" w:sz="0" w:space="0" w:color="auto"/>
        <w:left w:val="none" w:sz="0" w:space="0" w:color="auto"/>
        <w:bottom w:val="none" w:sz="0" w:space="0" w:color="auto"/>
        <w:right w:val="none" w:sz="0" w:space="0" w:color="auto"/>
      </w:divBdr>
    </w:div>
    <w:div w:id="569119477">
      <w:marLeft w:val="0"/>
      <w:marRight w:val="0"/>
      <w:marTop w:val="0"/>
      <w:marBottom w:val="0"/>
      <w:divBdr>
        <w:top w:val="none" w:sz="0" w:space="0" w:color="auto"/>
        <w:left w:val="none" w:sz="0" w:space="0" w:color="auto"/>
        <w:bottom w:val="none" w:sz="0" w:space="0" w:color="auto"/>
        <w:right w:val="none" w:sz="0" w:space="0" w:color="auto"/>
      </w:divBdr>
      <w:divsChild>
        <w:div w:id="569119464">
          <w:marLeft w:val="0"/>
          <w:marRight w:val="0"/>
          <w:marTop w:val="0"/>
          <w:marBottom w:val="0"/>
          <w:divBdr>
            <w:top w:val="none" w:sz="0" w:space="0" w:color="auto"/>
            <w:left w:val="none" w:sz="0" w:space="0" w:color="auto"/>
            <w:bottom w:val="none" w:sz="0" w:space="0" w:color="auto"/>
            <w:right w:val="none" w:sz="0" w:space="0" w:color="auto"/>
          </w:divBdr>
          <w:divsChild>
            <w:div w:id="569119437">
              <w:marLeft w:val="0"/>
              <w:marRight w:val="0"/>
              <w:marTop w:val="0"/>
              <w:marBottom w:val="0"/>
              <w:divBdr>
                <w:top w:val="none" w:sz="0" w:space="0" w:color="auto"/>
                <w:left w:val="none" w:sz="0" w:space="0" w:color="auto"/>
                <w:bottom w:val="none" w:sz="0" w:space="0" w:color="auto"/>
                <w:right w:val="none" w:sz="0" w:space="0" w:color="auto"/>
              </w:divBdr>
            </w:div>
          </w:divsChild>
        </w:div>
        <w:div w:id="569119488">
          <w:marLeft w:val="0"/>
          <w:marRight w:val="0"/>
          <w:marTop w:val="0"/>
          <w:marBottom w:val="0"/>
          <w:divBdr>
            <w:top w:val="none" w:sz="0" w:space="0" w:color="auto"/>
            <w:left w:val="none" w:sz="0" w:space="0" w:color="auto"/>
            <w:bottom w:val="none" w:sz="0" w:space="0" w:color="auto"/>
            <w:right w:val="none" w:sz="0" w:space="0" w:color="auto"/>
          </w:divBdr>
          <w:divsChild>
            <w:div w:id="569119454">
              <w:marLeft w:val="0"/>
              <w:marRight w:val="0"/>
              <w:marTop w:val="0"/>
              <w:marBottom w:val="0"/>
              <w:divBdr>
                <w:top w:val="none" w:sz="0" w:space="7" w:color="auto"/>
                <w:left w:val="none" w:sz="0" w:space="0" w:color="auto"/>
                <w:bottom w:val="single" w:sz="6" w:space="31" w:color="auto"/>
                <w:right w:val="single" w:sz="6" w:space="0" w:color="auto"/>
              </w:divBdr>
              <w:divsChild>
                <w:div w:id="56911955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569119529">
          <w:marLeft w:val="0"/>
          <w:marRight w:val="0"/>
          <w:marTop w:val="0"/>
          <w:marBottom w:val="0"/>
          <w:divBdr>
            <w:top w:val="none" w:sz="0" w:space="0" w:color="auto"/>
            <w:left w:val="none" w:sz="0" w:space="0" w:color="auto"/>
            <w:bottom w:val="none" w:sz="0" w:space="0" w:color="auto"/>
            <w:right w:val="none" w:sz="0" w:space="0" w:color="auto"/>
          </w:divBdr>
        </w:div>
        <w:div w:id="569119546">
          <w:marLeft w:val="0"/>
          <w:marRight w:val="0"/>
          <w:marTop w:val="0"/>
          <w:marBottom w:val="0"/>
          <w:divBdr>
            <w:top w:val="none" w:sz="0" w:space="0" w:color="auto"/>
            <w:left w:val="none" w:sz="0" w:space="0" w:color="auto"/>
            <w:bottom w:val="none" w:sz="0" w:space="0" w:color="auto"/>
            <w:right w:val="none" w:sz="0" w:space="0" w:color="auto"/>
          </w:divBdr>
          <w:divsChild>
            <w:div w:id="569119429">
              <w:marLeft w:val="0"/>
              <w:marRight w:val="0"/>
              <w:marTop w:val="272"/>
              <w:marBottom w:val="0"/>
              <w:divBdr>
                <w:top w:val="none" w:sz="0" w:space="0" w:color="auto"/>
                <w:left w:val="none" w:sz="0" w:space="0" w:color="auto"/>
                <w:bottom w:val="none" w:sz="0" w:space="0" w:color="auto"/>
                <w:right w:val="none" w:sz="0" w:space="0" w:color="auto"/>
              </w:divBdr>
              <w:divsChild>
                <w:div w:id="569119448">
                  <w:marLeft w:val="0"/>
                  <w:marRight w:val="0"/>
                  <w:marTop w:val="0"/>
                  <w:marBottom w:val="0"/>
                  <w:divBdr>
                    <w:top w:val="none" w:sz="0" w:space="0" w:color="auto"/>
                    <w:left w:val="none" w:sz="0" w:space="0" w:color="auto"/>
                    <w:bottom w:val="none" w:sz="0" w:space="0" w:color="auto"/>
                    <w:right w:val="none" w:sz="0" w:space="0" w:color="auto"/>
                  </w:divBdr>
                  <w:divsChild>
                    <w:div w:id="569119455">
                      <w:marLeft w:val="0"/>
                      <w:marRight w:val="136"/>
                      <w:marTop w:val="0"/>
                      <w:marBottom w:val="0"/>
                      <w:divBdr>
                        <w:top w:val="none" w:sz="0" w:space="0" w:color="auto"/>
                        <w:left w:val="none" w:sz="0" w:space="0" w:color="auto"/>
                        <w:bottom w:val="none" w:sz="0" w:space="0" w:color="auto"/>
                        <w:right w:val="none" w:sz="0" w:space="0" w:color="auto"/>
                      </w:divBdr>
                    </w:div>
                    <w:div w:id="569119462">
                      <w:marLeft w:val="0"/>
                      <w:marRight w:val="0"/>
                      <w:marTop w:val="136"/>
                      <w:marBottom w:val="136"/>
                      <w:divBdr>
                        <w:top w:val="none" w:sz="0" w:space="0" w:color="auto"/>
                        <w:left w:val="none" w:sz="0" w:space="0" w:color="auto"/>
                        <w:bottom w:val="none" w:sz="0" w:space="0" w:color="auto"/>
                        <w:right w:val="none" w:sz="0" w:space="0" w:color="auto"/>
                      </w:divBdr>
                      <w:divsChild>
                        <w:div w:id="569119552">
                          <w:marLeft w:val="0"/>
                          <w:marRight w:val="0"/>
                          <w:marTop w:val="68"/>
                          <w:marBottom w:val="0"/>
                          <w:divBdr>
                            <w:top w:val="single" w:sz="6" w:space="3" w:color="auto"/>
                            <w:left w:val="none" w:sz="0" w:space="0" w:color="auto"/>
                            <w:bottom w:val="none" w:sz="0" w:space="0" w:color="auto"/>
                            <w:right w:val="none" w:sz="0" w:space="0" w:color="auto"/>
                          </w:divBdr>
                        </w:div>
                      </w:divsChild>
                    </w:div>
                    <w:div w:id="569119490">
                      <w:marLeft w:val="0"/>
                      <w:marRight w:val="0"/>
                      <w:marTop w:val="136"/>
                      <w:marBottom w:val="204"/>
                      <w:divBdr>
                        <w:top w:val="none" w:sz="0" w:space="0" w:color="auto"/>
                        <w:left w:val="none" w:sz="0" w:space="0" w:color="auto"/>
                        <w:bottom w:val="none" w:sz="0" w:space="0" w:color="auto"/>
                        <w:right w:val="none" w:sz="0" w:space="0" w:color="auto"/>
                      </w:divBdr>
                    </w:div>
                    <w:div w:id="569119557">
                      <w:marLeft w:val="0"/>
                      <w:marRight w:val="0"/>
                      <w:marTop w:val="0"/>
                      <w:marBottom w:val="0"/>
                      <w:divBdr>
                        <w:top w:val="none" w:sz="0" w:space="0" w:color="auto"/>
                        <w:left w:val="none" w:sz="0" w:space="0" w:color="auto"/>
                        <w:bottom w:val="none" w:sz="0" w:space="0" w:color="auto"/>
                        <w:right w:val="none" w:sz="0" w:space="0" w:color="auto"/>
                      </w:divBdr>
                    </w:div>
                  </w:divsChild>
                </w:div>
                <w:div w:id="569119453">
                  <w:marLeft w:val="0"/>
                  <w:marRight w:val="136"/>
                  <w:marTop w:val="0"/>
                  <w:marBottom w:val="95"/>
                  <w:divBdr>
                    <w:top w:val="none" w:sz="0" w:space="0" w:color="auto"/>
                    <w:left w:val="none" w:sz="0" w:space="0" w:color="auto"/>
                    <w:bottom w:val="none" w:sz="0" w:space="0" w:color="auto"/>
                    <w:right w:val="none" w:sz="0" w:space="0" w:color="auto"/>
                  </w:divBdr>
                  <w:divsChild>
                    <w:div w:id="569119499">
                      <w:marLeft w:val="0"/>
                      <w:marRight w:val="0"/>
                      <w:marTop w:val="0"/>
                      <w:marBottom w:val="0"/>
                      <w:divBdr>
                        <w:top w:val="none" w:sz="0" w:space="0" w:color="auto"/>
                        <w:left w:val="none" w:sz="0" w:space="0" w:color="auto"/>
                        <w:bottom w:val="none" w:sz="0" w:space="0" w:color="auto"/>
                        <w:right w:val="none" w:sz="0" w:space="0" w:color="auto"/>
                      </w:divBdr>
                    </w:div>
                  </w:divsChild>
                </w:div>
                <w:div w:id="569119507">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569119553">
          <w:marLeft w:val="0"/>
          <w:marRight w:val="0"/>
          <w:marTop w:val="0"/>
          <w:marBottom w:val="0"/>
          <w:divBdr>
            <w:top w:val="none" w:sz="0" w:space="0" w:color="auto"/>
            <w:left w:val="none" w:sz="0" w:space="0" w:color="auto"/>
            <w:bottom w:val="none" w:sz="0" w:space="0" w:color="auto"/>
            <w:right w:val="single" w:sz="6" w:space="0" w:color="AAAAAA"/>
          </w:divBdr>
          <w:divsChild>
            <w:div w:id="56911954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569119478">
      <w:marLeft w:val="0"/>
      <w:marRight w:val="0"/>
      <w:marTop w:val="0"/>
      <w:marBottom w:val="0"/>
      <w:divBdr>
        <w:top w:val="none" w:sz="0" w:space="0" w:color="auto"/>
        <w:left w:val="none" w:sz="0" w:space="0" w:color="auto"/>
        <w:bottom w:val="none" w:sz="0" w:space="0" w:color="auto"/>
        <w:right w:val="none" w:sz="0" w:space="0" w:color="auto"/>
      </w:divBdr>
    </w:div>
    <w:div w:id="569119479">
      <w:marLeft w:val="0"/>
      <w:marRight w:val="0"/>
      <w:marTop w:val="0"/>
      <w:marBottom w:val="0"/>
      <w:divBdr>
        <w:top w:val="none" w:sz="0" w:space="0" w:color="auto"/>
        <w:left w:val="none" w:sz="0" w:space="0" w:color="auto"/>
        <w:bottom w:val="none" w:sz="0" w:space="0" w:color="auto"/>
        <w:right w:val="none" w:sz="0" w:space="0" w:color="auto"/>
      </w:divBdr>
    </w:div>
    <w:div w:id="569119482">
      <w:marLeft w:val="0"/>
      <w:marRight w:val="0"/>
      <w:marTop w:val="0"/>
      <w:marBottom w:val="0"/>
      <w:divBdr>
        <w:top w:val="none" w:sz="0" w:space="0" w:color="auto"/>
        <w:left w:val="none" w:sz="0" w:space="0" w:color="auto"/>
        <w:bottom w:val="none" w:sz="0" w:space="0" w:color="auto"/>
        <w:right w:val="none" w:sz="0" w:space="0" w:color="auto"/>
      </w:divBdr>
    </w:div>
    <w:div w:id="569119487">
      <w:marLeft w:val="0"/>
      <w:marRight w:val="0"/>
      <w:marTop w:val="0"/>
      <w:marBottom w:val="0"/>
      <w:divBdr>
        <w:top w:val="none" w:sz="0" w:space="0" w:color="auto"/>
        <w:left w:val="none" w:sz="0" w:space="0" w:color="auto"/>
        <w:bottom w:val="none" w:sz="0" w:space="0" w:color="auto"/>
        <w:right w:val="none" w:sz="0" w:space="0" w:color="auto"/>
      </w:divBdr>
      <w:divsChild>
        <w:div w:id="569119443">
          <w:marLeft w:val="0"/>
          <w:marRight w:val="0"/>
          <w:marTop w:val="0"/>
          <w:marBottom w:val="0"/>
          <w:divBdr>
            <w:top w:val="none" w:sz="0" w:space="0" w:color="auto"/>
            <w:left w:val="none" w:sz="0" w:space="0" w:color="auto"/>
            <w:bottom w:val="none" w:sz="0" w:space="0" w:color="auto"/>
            <w:right w:val="none" w:sz="0" w:space="0" w:color="auto"/>
          </w:divBdr>
          <w:divsChild>
            <w:div w:id="569119435">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33">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56">
          <w:marLeft w:val="0"/>
          <w:marRight w:val="0"/>
          <w:marTop w:val="0"/>
          <w:marBottom w:val="0"/>
          <w:divBdr>
            <w:top w:val="none" w:sz="0" w:space="0" w:color="auto"/>
            <w:left w:val="none" w:sz="0" w:space="0" w:color="auto"/>
            <w:bottom w:val="none" w:sz="0" w:space="0" w:color="auto"/>
            <w:right w:val="none" w:sz="0" w:space="0" w:color="auto"/>
          </w:divBdr>
        </w:div>
      </w:divsChild>
    </w:div>
    <w:div w:id="569119491">
      <w:marLeft w:val="0"/>
      <w:marRight w:val="0"/>
      <w:marTop w:val="0"/>
      <w:marBottom w:val="0"/>
      <w:divBdr>
        <w:top w:val="none" w:sz="0" w:space="0" w:color="auto"/>
        <w:left w:val="none" w:sz="0" w:space="0" w:color="auto"/>
        <w:bottom w:val="none" w:sz="0" w:space="0" w:color="auto"/>
        <w:right w:val="none" w:sz="0" w:space="0" w:color="auto"/>
      </w:divBdr>
    </w:div>
    <w:div w:id="569119503">
      <w:marLeft w:val="0"/>
      <w:marRight w:val="0"/>
      <w:marTop w:val="0"/>
      <w:marBottom w:val="0"/>
      <w:divBdr>
        <w:top w:val="none" w:sz="0" w:space="0" w:color="auto"/>
        <w:left w:val="none" w:sz="0" w:space="0" w:color="auto"/>
        <w:bottom w:val="none" w:sz="0" w:space="0" w:color="auto"/>
        <w:right w:val="none" w:sz="0" w:space="0" w:color="auto"/>
      </w:divBdr>
      <w:divsChild>
        <w:div w:id="569119495">
          <w:marLeft w:val="0"/>
          <w:marRight w:val="0"/>
          <w:marTop w:val="0"/>
          <w:marBottom w:val="0"/>
          <w:divBdr>
            <w:top w:val="none" w:sz="0" w:space="0" w:color="auto"/>
            <w:left w:val="none" w:sz="0" w:space="0" w:color="auto"/>
            <w:bottom w:val="none" w:sz="0" w:space="0" w:color="auto"/>
            <w:right w:val="none" w:sz="0" w:space="0" w:color="auto"/>
          </w:divBdr>
          <w:divsChild>
            <w:div w:id="56911946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74">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17">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69119508">
          <w:marLeft w:val="0"/>
          <w:marRight w:val="0"/>
          <w:marTop w:val="0"/>
          <w:marBottom w:val="0"/>
          <w:divBdr>
            <w:top w:val="none" w:sz="0" w:space="0" w:color="auto"/>
            <w:left w:val="none" w:sz="0" w:space="0" w:color="auto"/>
            <w:bottom w:val="none" w:sz="0" w:space="0" w:color="auto"/>
            <w:right w:val="none" w:sz="0" w:space="0" w:color="auto"/>
          </w:divBdr>
        </w:div>
      </w:divsChild>
    </w:div>
    <w:div w:id="569119506">
      <w:marLeft w:val="0"/>
      <w:marRight w:val="0"/>
      <w:marTop w:val="0"/>
      <w:marBottom w:val="0"/>
      <w:divBdr>
        <w:top w:val="none" w:sz="0" w:space="0" w:color="auto"/>
        <w:left w:val="none" w:sz="0" w:space="0" w:color="auto"/>
        <w:bottom w:val="none" w:sz="0" w:space="0" w:color="auto"/>
        <w:right w:val="none" w:sz="0" w:space="0" w:color="auto"/>
      </w:divBdr>
    </w:div>
    <w:div w:id="569119510">
      <w:marLeft w:val="0"/>
      <w:marRight w:val="0"/>
      <w:marTop w:val="0"/>
      <w:marBottom w:val="0"/>
      <w:divBdr>
        <w:top w:val="none" w:sz="0" w:space="0" w:color="auto"/>
        <w:left w:val="none" w:sz="0" w:space="0" w:color="auto"/>
        <w:bottom w:val="none" w:sz="0" w:space="0" w:color="auto"/>
        <w:right w:val="none" w:sz="0" w:space="0" w:color="auto"/>
      </w:divBdr>
    </w:div>
    <w:div w:id="569119515">
      <w:marLeft w:val="0"/>
      <w:marRight w:val="0"/>
      <w:marTop w:val="0"/>
      <w:marBottom w:val="0"/>
      <w:divBdr>
        <w:top w:val="none" w:sz="0" w:space="0" w:color="auto"/>
        <w:left w:val="none" w:sz="0" w:space="0" w:color="auto"/>
        <w:bottom w:val="none" w:sz="0" w:space="0" w:color="auto"/>
        <w:right w:val="none" w:sz="0" w:space="0" w:color="auto"/>
      </w:divBdr>
      <w:divsChild>
        <w:div w:id="569119481">
          <w:marLeft w:val="0"/>
          <w:marRight w:val="0"/>
          <w:marTop w:val="0"/>
          <w:marBottom w:val="0"/>
          <w:divBdr>
            <w:top w:val="none" w:sz="0" w:space="0" w:color="auto"/>
            <w:left w:val="none" w:sz="0" w:space="0" w:color="auto"/>
            <w:bottom w:val="none" w:sz="0" w:space="0" w:color="auto"/>
            <w:right w:val="none" w:sz="0" w:space="0" w:color="auto"/>
          </w:divBdr>
          <w:divsChild>
            <w:div w:id="569119447">
              <w:marLeft w:val="0"/>
              <w:marRight w:val="0"/>
              <w:marTop w:val="30"/>
              <w:marBottom w:val="0"/>
              <w:divBdr>
                <w:top w:val="single" w:sz="6" w:space="15" w:color="CCCCCC"/>
                <w:left w:val="single" w:sz="6" w:space="31" w:color="CCCCCC"/>
                <w:bottom w:val="single" w:sz="6" w:space="15" w:color="CCCCCC"/>
                <w:right w:val="single" w:sz="6" w:space="15" w:color="CCCCCC"/>
              </w:divBdr>
            </w:div>
            <w:div w:id="569119511">
              <w:marLeft w:val="0"/>
              <w:marRight w:val="0"/>
              <w:marTop w:val="30"/>
              <w:marBottom w:val="0"/>
              <w:divBdr>
                <w:top w:val="single" w:sz="6" w:space="15" w:color="CCCCCC"/>
                <w:left w:val="single" w:sz="6" w:space="31" w:color="CCCCCC"/>
                <w:bottom w:val="single" w:sz="6" w:space="15" w:color="CCCCCC"/>
                <w:right w:val="single" w:sz="6" w:space="15" w:color="CCCCCC"/>
              </w:divBdr>
            </w:div>
            <w:div w:id="56911956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569119531">
          <w:marLeft w:val="0"/>
          <w:marRight w:val="0"/>
          <w:marTop w:val="0"/>
          <w:marBottom w:val="270"/>
          <w:divBdr>
            <w:top w:val="none" w:sz="0" w:space="0" w:color="auto"/>
            <w:left w:val="none" w:sz="0" w:space="0" w:color="auto"/>
            <w:bottom w:val="none" w:sz="0" w:space="0" w:color="auto"/>
            <w:right w:val="none" w:sz="0" w:space="0" w:color="auto"/>
          </w:divBdr>
        </w:div>
      </w:divsChild>
    </w:div>
    <w:div w:id="569119516">
      <w:marLeft w:val="0"/>
      <w:marRight w:val="0"/>
      <w:marTop w:val="0"/>
      <w:marBottom w:val="0"/>
      <w:divBdr>
        <w:top w:val="none" w:sz="0" w:space="0" w:color="auto"/>
        <w:left w:val="none" w:sz="0" w:space="0" w:color="auto"/>
        <w:bottom w:val="none" w:sz="0" w:space="0" w:color="auto"/>
        <w:right w:val="none" w:sz="0" w:space="0" w:color="auto"/>
      </w:divBdr>
    </w:div>
    <w:div w:id="569119518">
      <w:marLeft w:val="0"/>
      <w:marRight w:val="0"/>
      <w:marTop w:val="0"/>
      <w:marBottom w:val="0"/>
      <w:divBdr>
        <w:top w:val="none" w:sz="0" w:space="0" w:color="auto"/>
        <w:left w:val="none" w:sz="0" w:space="0" w:color="auto"/>
        <w:bottom w:val="none" w:sz="0" w:space="0" w:color="auto"/>
        <w:right w:val="none" w:sz="0" w:space="0" w:color="auto"/>
      </w:divBdr>
    </w:div>
    <w:div w:id="569119519">
      <w:marLeft w:val="0"/>
      <w:marRight w:val="0"/>
      <w:marTop w:val="0"/>
      <w:marBottom w:val="0"/>
      <w:divBdr>
        <w:top w:val="none" w:sz="0" w:space="0" w:color="auto"/>
        <w:left w:val="none" w:sz="0" w:space="0" w:color="auto"/>
        <w:bottom w:val="none" w:sz="0" w:space="0" w:color="auto"/>
        <w:right w:val="none" w:sz="0" w:space="0" w:color="auto"/>
      </w:divBdr>
    </w:div>
    <w:div w:id="569119522">
      <w:marLeft w:val="0"/>
      <w:marRight w:val="0"/>
      <w:marTop w:val="0"/>
      <w:marBottom w:val="0"/>
      <w:divBdr>
        <w:top w:val="none" w:sz="0" w:space="0" w:color="auto"/>
        <w:left w:val="none" w:sz="0" w:space="0" w:color="auto"/>
        <w:bottom w:val="none" w:sz="0" w:space="0" w:color="auto"/>
        <w:right w:val="none" w:sz="0" w:space="0" w:color="auto"/>
      </w:divBdr>
    </w:div>
    <w:div w:id="569119524">
      <w:marLeft w:val="0"/>
      <w:marRight w:val="0"/>
      <w:marTop w:val="0"/>
      <w:marBottom w:val="0"/>
      <w:divBdr>
        <w:top w:val="none" w:sz="0" w:space="0" w:color="auto"/>
        <w:left w:val="none" w:sz="0" w:space="0" w:color="auto"/>
        <w:bottom w:val="none" w:sz="0" w:space="0" w:color="auto"/>
        <w:right w:val="none" w:sz="0" w:space="0" w:color="auto"/>
      </w:divBdr>
    </w:div>
    <w:div w:id="569119525">
      <w:marLeft w:val="0"/>
      <w:marRight w:val="0"/>
      <w:marTop w:val="0"/>
      <w:marBottom w:val="0"/>
      <w:divBdr>
        <w:top w:val="none" w:sz="0" w:space="0" w:color="auto"/>
        <w:left w:val="none" w:sz="0" w:space="0" w:color="auto"/>
        <w:bottom w:val="none" w:sz="0" w:space="0" w:color="auto"/>
        <w:right w:val="none" w:sz="0" w:space="0" w:color="auto"/>
      </w:divBdr>
    </w:div>
    <w:div w:id="569119526">
      <w:marLeft w:val="0"/>
      <w:marRight w:val="0"/>
      <w:marTop w:val="0"/>
      <w:marBottom w:val="0"/>
      <w:divBdr>
        <w:top w:val="none" w:sz="0" w:space="0" w:color="auto"/>
        <w:left w:val="none" w:sz="0" w:space="0" w:color="auto"/>
        <w:bottom w:val="none" w:sz="0" w:space="0" w:color="auto"/>
        <w:right w:val="none" w:sz="0" w:space="0" w:color="auto"/>
      </w:divBdr>
    </w:div>
    <w:div w:id="569119527">
      <w:marLeft w:val="0"/>
      <w:marRight w:val="0"/>
      <w:marTop w:val="0"/>
      <w:marBottom w:val="0"/>
      <w:divBdr>
        <w:top w:val="none" w:sz="0" w:space="0" w:color="auto"/>
        <w:left w:val="none" w:sz="0" w:space="0" w:color="auto"/>
        <w:bottom w:val="none" w:sz="0" w:space="0" w:color="auto"/>
        <w:right w:val="none" w:sz="0" w:space="0" w:color="auto"/>
      </w:divBdr>
    </w:div>
    <w:div w:id="569119534">
      <w:marLeft w:val="0"/>
      <w:marRight w:val="0"/>
      <w:marTop w:val="0"/>
      <w:marBottom w:val="0"/>
      <w:divBdr>
        <w:top w:val="none" w:sz="0" w:space="0" w:color="auto"/>
        <w:left w:val="none" w:sz="0" w:space="0" w:color="auto"/>
        <w:bottom w:val="none" w:sz="0" w:space="0" w:color="auto"/>
        <w:right w:val="none" w:sz="0" w:space="0" w:color="auto"/>
      </w:divBdr>
    </w:div>
    <w:div w:id="569119535">
      <w:marLeft w:val="0"/>
      <w:marRight w:val="0"/>
      <w:marTop w:val="0"/>
      <w:marBottom w:val="0"/>
      <w:divBdr>
        <w:top w:val="none" w:sz="0" w:space="0" w:color="auto"/>
        <w:left w:val="none" w:sz="0" w:space="0" w:color="auto"/>
        <w:bottom w:val="none" w:sz="0" w:space="0" w:color="auto"/>
        <w:right w:val="none" w:sz="0" w:space="0" w:color="auto"/>
      </w:divBdr>
    </w:div>
    <w:div w:id="569119536">
      <w:marLeft w:val="0"/>
      <w:marRight w:val="0"/>
      <w:marTop w:val="0"/>
      <w:marBottom w:val="0"/>
      <w:divBdr>
        <w:top w:val="none" w:sz="0" w:space="0" w:color="auto"/>
        <w:left w:val="none" w:sz="0" w:space="0" w:color="auto"/>
        <w:bottom w:val="none" w:sz="0" w:space="0" w:color="auto"/>
        <w:right w:val="none" w:sz="0" w:space="0" w:color="auto"/>
      </w:divBdr>
    </w:div>
    <w:div w:id="569119537">
      <w:marLeft w:val="0"/>
      <w:marRight w:val="0"/>
      <w:marTop w:val="0"/>
      <w:marBottom w:val="0"/>
      <w:divBdr>
        <w:top w:val="none" w:sz="0" w:space="0" w:color="auto"/>
        <w:left w:val="none" w:sz="0" w:space="0" w:color="auto"/>
        <w:bottom w:val="none" w:sz="0" w:space="0" w:color="auto"/>
        <w:right w:val="none" w:sz="0" w:space="0" w:color="auto"/>
      </w:divBdr>
    </w:div>
    <w:div w:id="569119538">
      <w:marLeft w:val="0"/>
      <w:marRight w:val="0"/>
      <w:marTop w:val="0"/>
      <w:marBottom w:val="0"/>
      <w:divBdr>
        <w:top w:val="none" w:sz="0" w:space="0" w:color="auto"/>
        <w:left w:val="none" w:sz="0" w:space="0" w:color="auto"/>
        <w:bottom w:val="none" w:sz="0" w:space="0" w:color="auto"/>
        <w:right w:val="none" w:sz="0" w:space="0" w:color="auto"/>
      </w:divBdr>
    </w:div>
    <w:div w:id="569119539">
      <w:marLeft w:val="0"/>
      <w:marRight w:val="0"/>
      <w:marTop w:val="0"/>
      <w:marBottom w:val="0"/>
      <w:divBdr>
        <w:top w:val="none" w:sz="0" w:space="0" w:color="auto"/>
        <w:left w:val="none" w:sz="0" w:space="0" w:color="auto"/>
        <w:bottom w:val="none" w:sz="0" w:space="0" w:color="auto"/>
        <w:right w:val="none" w:sz="0" w:space="0" w:color="auto"/>
      </w:divBdr>
      <w:divsChild>
        <w:div w:id="569119430">
          <w:marLeft w:val="0"/>
          <w:marRight w:val="0"/>
          <w:marTop w:val="0"/>
          <w:marBottom w:val="270"/>
          <w:divBdr>
            <w:top w:val="none" w:sz="0" w:space="0" w:color="auto"/>
            <w:left w:val="none" w:sz="0" w:space="0" w:color="auto"/>
            <w:bottom w:val="none" w:sz="0" w:space="0" w:color="auto"/>
            <w:right w:val="none" w:sz="0" w:space="0" w:color="auto"/>
          </w:divBdr>
        </w:div>
        <w:div w:id="569119465">
          <w:marLeft w:val="0"/>
          <w:marRight w:val="0"/>
          <w:marTop w:val="0"/>
          <w:marBottom w:val="0"/>
          <w:divBdr>
            <w:top w:val="none" w:sz="0" w:space="0" w:color="auto"/>
            <w:left w:val="none" w:sz="0" w:space="0" w:color="auto"/>
            <w:bottom w:val="none" w:sz="0" w:space="0" w:color="auto"/>
            <w:right w:val="none" w:sz="0" w:space="0" w:color="auto"/>
          </w:divBdr>
          <w:divsChild>
            <w:div w:id="569119423">
              <w:marLeft w:val="0"/>
              <w:marRight w:val="0"/>
              <w:marTop w:val="30"/>
              <w:marBottom w:val="0"/>
              <w:divBdr>
                <w:top w:val="single" w:sz="6" w:space="15" w:color="CCCCCC"/>
                <w:left w:val="single" w:sz="6" w:space="31" w:color="CCCCCC"/>
                <w:bottom w:val="single" w:sz="6" w:space="15" w:color="CCCCCC"/>
                <w:right w:val="single" w:sz="6" w:space="15" w:color="CCCCCC"/>
              </w:divBdr>
            </w:div>
            <w:div w:id="5691195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569119544">
      <w:marLeft w:val="0"/>
      <w:marRight w:val="0"/>
      <w:marTop w:val="0"/>
      <w:marBottom w:val="0"/>
      <w:divBdr>
        <w:top w:val="none" w:sz="0" w:space="0" w:color="auto"/>
        <w:left w:val="none" w:sz="0" w:space="0" w:color="auto"/>
        <w:bottom w:val="none" w:sz="0" w:space="0" w:color="auto"/>
        <w:right w:val="none" w:sz="0" w:space="0" w:color="auto"/>
      </w:divBdr>
    </w:div>
    <w:div w:id="569119545">
      <w:marLeft w:val="0"/>
      <w:marRight w:val="0"/>
      <w:marTop w:val="0"/>
      <w:marBottom w:val="0"/>
      <w:divBdr>
        <w:top w:val="none" w:sz="0" w:space="0" w:color="auto"/>
        <w:left w:val="none" w:sz="0" w:space="0" w:color="auto"/>
        <w:bottom w:val="none" w:sz="0" w:space="0" w:color="auto"/>
        <w:right w:val="none" w:sz="0" w:space="0" w:color="auto"/>
      </w:divBdr>
    </w:div>
    <w:div w:id="569119551">
      <w:marLeft w:val="0"/>
      <w:marRight w:val="0"/>
      <w:marTop w:val="0"/>
      <w:marBottom w:val="0"/>
      <w:divBdr>
        <w:top w:val="none" w:sz="0" w:space="0" w:color="auto"/>
        <w:left w:val="none" w:sz="0" w:space="0" w:color="auto"/>
        <w:bottom w:val="none" w:sz="0" w:space="0" w:color="auto"/>
        <w:right w:val="none" w:sz="0" w:space="0" w:color="auto"/>
      </w:divBdr>
    </w:div>
    <w:div w:id="569119555">
      <w:marLeft w:val="0"/>
      <w:marRight w:val="0"/>
      <w:marTop w:val="0"/>
      <w:marBottom w:val="0"/>
      <w:divBdr>
        <w:top w:val="none" w:sz="0" w:space="0" w:color="auto"/>
        <w:left w:val="none" w:sz="0" w:space="0" w:color="auto"/>
        <w:bottom w:val="none" w:sz="0" w:space="0" w:color="auto"/>
        <w:right w:val="none" w:sz="0" w:space="0" w:color="auto"/>
      </w:divBdr>
    </w:div>
    <w:div w:id="569119558">
      <w:marLeft w:val="0"/>
      <w:marRight w:val="0"/>
      <w:marTop w:val="0"/>
      <w:marBottom w:val="0"/>
      <w:divBdr>
        <w:top w:val="none" w:sz="0" w:space="0" w:color="auto"/>
        <w:left w:val="none" w:sz="0" w:space="0" w:color="auto"/>
        <w:bottom w:val="none" w:sz="0" w:space="0" w:color="auto"/>
        <w:right w:val="none" w:sz="0" w:space="0" w:color="auto"/>
      </w:divBdr>
      <w:divsChild>
        <w:div w:id="569119444">
          <w:marLeft w:val="0"/>
          <w:marRight w:val="0"/>
          <w:marTop w:val="0"/>
          <w:marBottom w:val="0"/>
          <w:divBdr>
            <w:top w:val="none" w:sz="0" w:space="0" w:color="auto"/>
            <w:left w:val="none" w:sz="0" w:space="0" w:color="auto"/>
            <w:bottom w:val="none" w:sz="0" w:space="0" w:color="auto"/>
            <w:right w:val="none" w:sz="0" w:space="0" w:color="auto"/>
          </w:divBdr>
        </w:div>
        <w:div w:id="569119472">
          <w:marLeft w:val="0"/>
          <w:marRight w:val="0"/>
          <w:marTop w:val="0"/>
          <w:marBottom w:val="0"/>
          <w:divBdr>
            <w:top w:val="none" w:sz="0" w:space="0" w:color="auto"/>
            <w:left w:val="none" w:sz="0" w:space="0" w:color="auto"/>
            <w:bottom w:val="none" w:sz="0" w:space="0" w:color="auto"/>
            <w:right w:val="none" w:sz="0" w:space="0" w:color="auto"/>
          </w:divBdr>
          <w:divsChild>
            <w:div w:id="569119446">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46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00">
              <w:marLeft w:val="105"/>
              <w:marRight w:val="105"/>
              <w:marTop w:val="105"/>
              <w:marBottom w:val="105"/>
              <w:divBdr>
                <w:top w:val="single" w:sz="6" w:space="8" w:color="BBBBBB"/>
                <w:left w:val="single" w:sz="6" w:space="8" w:color="BBBBBB"/>
                <w:bottom w:val="single" w:sz="6" w:space="8" w:color="BBBBBB"/>
                <w:right w:val="single" w:sz="6" w:space="8" w:color="BBBBBB"/>
              </w:divBdr>
            </w:div>
            <w:div w:id="5691195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91195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m-khv.ucoz.ru/index/celi_ocenki_mashin_i_oborudovanija/0-281" TargetMode="External"/><Relationship Id="rId13" Type="http://schemas.openxmlformats.org/officeDocument/2006/relationships/hyperlink" Target="http://www.iprbookshop.ru/62363.html" TargetMode="External"/><Relationship Id="rId18" Type="http://schemas.openxmlformats.org/officeDocument/2006/relationships/hyperlink" Target="http://www.cia.gov/cia/publications/factbook" TargetMode="External"/><Relationship Id="rId3" Type="http://schemas.microsoft.com/office/2007/relationships/stylesWithEffects" Target="stylesWithEffects.xml"/><Relationship Id="rId7" Type="http://schemas.openxmlformats.org/officeDocument/2006/relationships/hyperlink" Target="http://dom-khv.ucoz.ru/index/klassifikacija_mashin_i_oborudovanija_osnovnye_vidy_klassifikatorov/0-322" TargetMode="External"/><Relationship Id="rId12" Type="http://schemas.openxmlformats.org/officeDocument/2006/relationships/image" Target="media/image1.png"/><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om-khv.ucoz.ru/index/ocenka_mashin_i_oborudovanija_kak_napravlenie_ocenochnoj_dejatelnosti/0-313" TargetMode="External"/><Relationship Id="rId11" Type="http://schemas.openxmlformats.org/officeDocument/2006/relationships/hyperlink" Target="http://dom-khv.ucoz.ru/index/principy_ocenki_mashin_i_oborudovanija/0-284" TargetMode="External"/><Relationship Id="rId5" Type="http://schemas.openxmlformats.org/officeDocument/2006/relationships/webSettings" Target="webSettings.xml"/><Relationship Id="rId15" Type="http://schemas.openxmlformats.org/officeDocument/2006/relationships/hyperlink" Target="http://www.iprbookshop.ru/56159.html" TargetMode="External"/><Relationship Id="rId10" Type="http://schemas.openxmlformats.org/officeDocument/2006/relationships/hyperlink" Target="http://dom-khv.ucoz.ru/index/vidy_stoimosti_mashin_i_oborudovanija/0-28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om-khv.ucoz.ru/index/celi_ocenki_mio_vybor_vida_stoimosti_v_zavisimsoti_ot_celi_ocenki/0-321" TargetMode="External"/><Relationship Id="rId14" Type="http://schemas.openxmlformats.org/officeDocument/2006/relationships/hyperlink" Target="http://www.iprbookshop.ru/182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28</Pages>
  <Words>9043</Words>
  <Characters>51550</Characters>
  <Application>Microsoft Office Word</Application>
  <DocSecurity>0</DocSecurity>
  <Lines>429</Lines>
  <Paragraphs>120</Paragraphs>
  <ScaleCrop>false</ScaleCrop>
  <Company>CtrlSoft</Company>
  <LinksUpToDate>false</LinksUpToDate>
  <CharactersWithSpaces>60473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cp:revision>
  <dcterms:created xsi:type="dcterms:W3CDTF">2021-04-23T12:00:00Z</dcterms:created>
  <dcterms:modified xsi:type="dcterms:W3CDTF">2023-05-23T21:01:00Z</dcterms:modified>
</cp:coreProperties>
</file>